
<file path=[Content_Types].xml><?xml version="1.0" encoding="utf-8"?>
<Types xmlns="http://schemas.openxmlformats.org/package/2006/content-types">
  <Default Extension="png" ContentType="image/png"/>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B1" w:rsidRDefault="009E53DF" w:rsidP="00B61C04">
      <w:pPr>
        <w:numPr>
          <w:ilvl w:val="0"/>
          <w:numId w:val="1"/>
        </w:numPr>
        <w:spacing w:line="360" w:lineRule="auto"/>
        <w:jc w:val="both"/>
        <w:rPr>
          <w:b/>
        </w:rPr>
      </w:pPr>
      <w:r w:rsidRPr="009E53DF">
        <w:rPr>
          <w:b/>
        </w:rPr>
        <w:t>OBEJECTIVE</w:t>
      </w:r>
    </w:p>
    <w:p w:rsidR="00462A74" w:rsidRDefault="00934FB9" w:rsidP="00630C5D">
      <w:pPr>
        <w:spacing w:line="360" w:lineRule="auto"/>
        <w:ind w:left="720"/>
        <w:jc w:val="both"/>
        <w:rPr>
          <w:bCs/>
        </w:rPr>
      </w:pPr>
      <w:r w:rsidRPr="00934FB9">
        <w:t>This</w:t>
      </w:r>
      <w:r w:rsidR="00630C5D">
        <w:t xml:space="preserve"> procedure provides detail</w:t>
      </w:r>
      <w:r w:rsidR="00630C5D" w:rsidRPr="00630C5D">
        <w:rPr>
          <w:bCs/>
        </w:rPr>
        <w:t xml:space="preserve"> for the installation of </w:t>
      </w:r>
      <w:r w:rsidR="00630C5D">
        <w:rPr>
          <w:bCs/>
        </w:rPr>
        <w:t>electrical b</w:t>
      </w:r>
      <w:r w:rsidR="00630C5D" w:rsidRPr="00630C5D">
        <w:rPr>
          <w:bCs/>
        </w:rPr>
        <w:t>usway</w:t>
      </w:r>
      <w:r w:rsidR="00AF34B8">
        <w:rPr>
          <w:bCs/>
        </w:rPr>
        <w:t>.</w:t>
      </w:r>
      <w:r w:rsidR="00630C5D" w:rsidRPr="00630C5D">
        <w:rPr>
          <w:bCs/>
        </w:rPr>
        <w:t xml:space="preserve"> </w:t>
      </w:r>
    </w:p>
    <w:p w:rsidR="00AF34B8" w:rsidRPr="008F1EC1" w:rsidRDefault="00AF34B8" w:rsidP="00630C5D">
      <w:pPr>
        <w:spacing w:line="360" w:lineRule="auto"/>
        <w:ind w:left="720"/>
        <w:jc w:val="both"/>
        <w:rPr>
          <w:b/>
        </w:rPr>
      </w:pPr>
    </w:p>
    <w:p w:rsidR="009E53DF" w:rsidRDefault="009E53DF" w:rsidP="00B61C04">
      <w:pPr>
        <w:numPr>
          <w:ilvl w:val="0"/>
          <w:numId w:val="1"/>
        </w:numPr>
        <w:spacing w:line="360" w:lineRule="auto"/>
        <w:jc w:val="both"/>
        <w:rPr>
          <w:b/>
        </w:rPr>
      </w:pPr>
      <w:r>
        <w:rPr>
          <w:b/>
        </w:rPr>
        <w:t>SCOPE OF WORKS</w:t>
      </w:r>
    </w:p>
    <w:p w:rsidR="007E4457" w:rsidRDefault="007E4457" w:rsidP="00E9584C">
      <w:pPr>
        <w:spacing w:line="360" w:lineRule="auto"/>
        <w:ind w:left="720"/>
      </w:pPr>
      <w:r>
        <w:t xml:space="preserve">Method of installation is </w:t>
      </w:r>
      <w:r w:rsidR="00E9584C">
        <w:t xml:space="preserve">in </w:t>
      </w:r>
      <w:r>
        <w:t xml:space="preserve">accordance </w:t>
      </w:r>
      <w:r w:rsidR="00E9584C">
        <w:t xml:space="preserve">to the </w:t>
      </w:r>
      <w:r>
        <w:t>latest IEC, IEE, MS and local authority standards.</w:t>
      </w:r>
    </w:p>
    <w:p w:rsidR="006C220A" w:rsidRPr="00A7179F" w:rsidRDefault="006C220A" w:rsidP="006C220A">
      <w:pPr>
        <w:spacing w:line="360" w:lineRule="auto"/>
        <w:ind w:left="720"/>
        <w:jc w:val="both"/>
      </w:pPr>
    </w:p>
    <w:p w:rsidR="006C220A" w:rsidRPr="00B06C52" w:rsidRDefault="006C220A" w:rsidP="006C220A">
      <w:pPr>
        <w:numPr>
          <w:ilvl w:val="0"/>
          <w:numId w:val="1"/>
        </w:numPr>
        <w:spacing w:line="360" w:lineRule="auto"/>
        <w:jc w:val="both"/>
        <w:rPr>
          <w:b/>
        </w:rPr>
      </w:pPr>
      <w:r w:rsidRPr="00B06C52">
        <w:rPr>
          <w:rFonts w:ascii="Arial" w:eastAsia="Calibri" w:hAnsi="Arial" w:cs="Arial"/>
          <w:b/>
          <w:bCs/>
        </w:rPr>
        <w:t>TOOLS</w:t>
      </w:r>
      <w:r w:rsidRPr="00B06C52">
        <w:rPr>
          <w:rFonts w:ascii="Arial" w:eastAsia="Calibri" w:hAnsi="Arial" w:cs="Arial"/>
          <w:b/>
          <w:bCs/>
          <w:spacing w:val="-1"/>
        </w:rPr>
        <w:t xml:space="preserve"> </w:t>
      </w:r>
      <w:r w:rsidRPr="00B06C52">
        <w:rPr>
          <w:rFonts w:ascii="Arial" w:eastAsia="Calibri" w:hAnsi="Arial" w:cs="Arial"/>
          <w:b/>
          <w:bCs/>
        </w:rPr>
        <w:t>A</w:t>
      </w:r>
      <w:r w:rsidRPr="00B06C52">
        <w:rPr>
          <w:rFonts w:ascii="Arial" w:eastAsia="Calibri" w:hAnsi="Arial" w:cs="Arial"/>
          <w:b/>
          <w:bCs/>
          <w:spacing w:val="-1"/>
        </w:rPr>
        <w:t>N</w:t>
      </w:r>
      <w:r w:rsidRPr="00B06C52">
        <w:rPr>
          <w:rFonts w:ascii="Arial" w:eastAsia="Calibri" w:hAnsi="Arial" w:cs="Arial"/>
          <w:b/>
          <w:bCs/>
        </w:rPr>
        <w:t>D</w:t>
      </w:r>
      <w:r w:rsidRPr="00B06C52">
        <w:rPr>
          <w:rFonts w:ascii="Arial" w:eastAsia="Calibri" w:hAnsi="Arial" w:cs="Arial"/>
          <w:b/>
          <w:bCs/>
          <w:spacing w:val="-1"/>
        </w:rPr>
        <w:t xml:space="preserve"> </w:t>
      </w:r>
      <w:r w:rsidRPr="00B06C52">
        <w:rPr>
          <w:rFonts w:ascii="Arial" w:eastAsia="Calibri" w:hAnsi="Arial" w:cs="Arial"/>
          <w:b/>
          <w:bCs/>
        </w:rPr>
        <w:t>EQ</w:t>
      </w:r>
      <w:r w:rsidRPr="00B06C52">
        <w:rPr>
          <w:rFonts w:ascii="Arial" w:eastAsia="Calibri" w:hAnsi="Arial" w:cs="Arial"/>
          <w:b/>
          <w:bCs/>
          <w:spacing w:val="-1"/>
        </w:rPr>
        <w:t>U</w:t>
      </w:r>
      <w:r w:rsidRPr="00B06C52">
        <w:rPr>
          <w:rFonts w:ascii="Arial" w:eastAsia="Calibri" w:hAnsi="Arial" w:cs="Arial"/>
          <w:b/>
          <w:bCs/>
        </w:rPr>
        <w:t>IPME</w:t>
      </w:r>
      <w:r w:rsidRPr="00B06C52">
        <w:rPr>
          <w:rFonts w:ascii="Arial" w:eastAsia="Calibri" w:hAnsi="Arial" w:cs="Arial"/>
          <w:b/>
          <w:bCs/>
          <w:spacing w:val="-1"/>
        </w:rPr>
        <w:t>N</w:t>
      </w:r>
      <w:r w:rsidRPr="00B06C52">
        <w:rPr>
          <w:rFonts w:ascii="Arial" w:eastAsia="Calibri" w:hAnsi="Arial" w:cs="Arial"/>
          <w:b/>
          <w:bCs/>
        </w:rPr>
        <w:t>TS</w:t>
      </w:r>
    </w:p>
    <w:p w:rsidR="00630C5D" w:rsidRDefault="006C220A" w:rsidP="006C220A">
      <w:pPr>
        <w:spacing w:line="360" w:lineRule="auto"/>
        <w:ind w:left="720"/>
        <w:jc w:val="both"/>
      </w:pPr>
      <w:r>
        <w:t xml:space="preserve">Scissor Lift, Scaffold, Rotation Meter, Clamp Meter, Insulation Tester, Torque Wrench, </w:t>
      </w:r>
      <w:r w:rsidRPr="00435C4A">
        <w:rPr>
          <w:rFonts w:ascii="Arial" w:hAnsi="Arial" w:cs="Arial"/>
          <w:sz w:val="20"/>
        </w:rPr>
        <w:t>Spanners, Screw driver</w:t>
      </w:r>
    </w:p>
    <w:p w:rsidR="006C220A" w:rsidRPr="00A7179F" w:rsidRDefault="006C220A" w:rsidP="00A7179F">
      <w:pPr>
        <w:spacing w:line="360" w:lineRule="auto"/>
        <w:ind w:left="720"/>
        <w:jc w:val="both"/>
      </w:pPr>
    </w:p>
    <w:p w:rsidR="002B195D" w:rsidRDefault="00630C5D" w:rsidP="00B61C04">
      <w:pPr>
        <w:numPr>
          <w:ilvl w:val="0"/>
          <w:numId w:val="1"/>
        </w:numPr>
        <w:spacing w:line="360" w:lineRule="auto"/>
        <w:jc w:val="both"/>
        <w:rPr>
          <w:b/>
        </w:rPr>
      </w:pPr>
      <w:r>
        <w:rPr>
          <w:b/>
        </w:rPr>
        <w:t xml:space="preserve">RECEIVING, </w:t>
      </w:r>
      <w:r w:rsidR="009E53DF">
        <w:rPr>
          <w:b/>
        </w:rPr>
        <w:t>HANDLING AND STORAGE</w:t>
      </w:r>
    </w:p>
    <w:p w:rsidR="00630C5D" w:rsidRDefault="00630C5D" w:rsidP="00630C5D">
      <w:pPr>
        <w:spacing w:line="360" w:lineRule="auto"/>
        <w:ind w:left="720"/>
        <w:jc w:val="both"/>
      </w:pPr>
    </w:p>
    <w:p w:rsidR="00630C5D" w:rsidRDefault="006C220A" w:rsidP="00630C5D">
      <w:pPr>
        <w:spacing w:line="360" w:lineRule="auto"/>
        <w:ind w:left="720"/>
        <w:jc w:val="both"/>
      </w:pPr>
      <w:r>
        <w:rPr>
          <w:b/>
        </w:rPr>
        <w:t>4</w:t>
      </w:r>
      <w:r w:rsidR="00630C5D" w:rsidRPr="00424163">
        <w:rPr>
          <w:b/>
        </w:rPr>
        <w:t>.1</w:t>
      </w:r>
      <w:r w:rsidR="00630C5D">
        <w:tab/>
      </w:r>
      <w:r w:rsidR="00630C5D" w:rsidRPr="00E26CE0">
        <w:rPr>
          <w:b/>
        </w:rPr>
        <w:t>Receiving</w:t>
      </w:r>
    </w:p>
    <w:p w:rsidR="00630C5D" w:rsidRDefault="00630C5D" w:rsidP="00630C5D">
      <w:pPr>
        <w:spacing w:line="360" w:lineRule="auto"/>
        <w:ind w:left="720"/>
        <w:jc w:val="both"/>
      </w:pPr>
      <w:r>
        <w:t xml:space="preserve">Upon reception, check the information on the shipping note corresponds to the equipment received to ensure all of the order has been received and shipped. Complaints concerning missing components or other errors must be sent in writing to </w:t>
      </w:r>
      <w:r w:rsidR="00462A74">
        <w:t>the manufacturer</w:t>
      </w:r>
      <w:r>
        <w:t xml:space="preserve"> within 30 days from the date the shipping item was received. </w:t>
      </w:r>
    </w:p>
    <w:p w:rsidR="00630C5D" w:rsidRDefault="00630C5D" w:rsidP="00630C5D">
      <w:pPr>
        <w:spacing w:line="360" w:lineRule="auto"/>
        <w:ind w:left="720"/>
        <w:jc w:val="both"/>
      </w:pPr>
      <w:r>
        <w:t xml:space="preserve">Upon reception, check the various units of the busway system immediately to identify any damage that has occurred during transport. If there is observed or suspected damage, file a claim immediately with the carrier and inform the nearest </w:t>
      </w:r>
      <w:r w:rsidR="00462A74">
        <w:t>manufacturer</w:t>
      </w:r>
      <w:r>
        <w:t xml:space="preserve"> office. Condition of unload</w:t>
      </w:r>
      <w:r w:rsidR="00D84997">
        <w:t>ed material will be verified by client/PMC</w:t>
      </w:r>
      <w:r w:rsidR="00AF34B8">
        <w:t xml:space="preserve"> </w:t>
      </w:r>
      <w:r>
        <w:t xml:space="preserve">via </w:t>
      </w:r>
      <w:r w:rsidR="00AF34B8">
        <w:t>Notification of Inspection &amp; Receiving</w:t>
      </w:r>
      <w:r>
        <w:t xml:space="preserve"> Material Inspection</w:t>
      </w:r>
      <w:r w:rsidR="00AF34B8">
        <w:t xml:space="preserve"> Report</w:t>
      </w:r>
      <w:r>
        <w:t>.</w:t>
      </w:r>
    </w:p>
    <w:p w:rsidR="00630C5D" w:rsidRDefault="00630C5D" w:rsidP="00630C5D">
      <w:pPr>
        <w:spacing w:line="360" w:lineRule="auto"/>
        <w:ind w:left="720"/>
        <w:jc w:val="both"/>
      </w:pPr>
    </w:p>
    <w:p w:rsidR="00630C5D" w:rsidRDefault="006C220A" w:rsidP="00630C5D">
      <w:pPr>
        <w:spacing w:line="360" w:lineRule="auto"/>
        <w:ind w:left="720"/>
        <w:jc w:val="both"/>
      </w:pPr>
      <w:r>
        <w:rPr>
          <w:b/>
        </w:rPr>
        <w:t>4</w:t>
      </w:r>
      <w:r w:rsidR="00630C5D" w:rsidRPr="00424163">
        <w:rPr>
          <w:b/>
        </w:rPr>
        <w:t>.2</w:t>
      </w:r>
      <w:r w:rsidR="00630C5D">
        <w:tab/>
      </w:r>
      <w:r w:rsidR="00630C5D" w:rsidRPr="00E26CE0">
        <w:rPr>
          <w:b/>
        </w:rPr>
        <w:t>Handling</w:t>
      </w:r>
    </w:p>
    <w:p w:rsidR="00630C5D" w:rsidRDefault="00462A74" w:rsidP="00630C5D">
      <w:pPr>
        <w:spacing w:line="360" w:lineRule="auto"/>
        <w:ind w:left="720"/>
        <w:jc w:val="both"/>
      </w:pPr>
      <w:r>
        <w:t>Handle the</w:t>
      </w:r>
      <w:r w:rsidR="00630C5D">
        <w:t xml:space="preserve"> products with the greatest of care to avoid damaging the internal components of the system and to avoid changing the external appearance of the various parts, as well as the bar ends (connection terminals). </w:t>
      </w:r>
    </w:p>
    <w:p w:rsidR="00630C5D" w:rsidRDefault="00630C5D" w:rsidP="00630C5D">
      <w:pPr>
        <w:spacing w:line="360" w:lineRule="auto"/>
        <w:ind w:left="720"/>
        <w:jc w:val="both"/>
      </w:pPr>
      <w:r>
        <w:t xml:space="preserve">The busway must be constantly supported by independent </w:t>
      </w:r>
      <w:proofErr w:type="gramStart"/>
      <w:r>
        <w:t>means,</w:t>
      </w:r>
      <w:proofErr w:type="gramEnd"/>
      <w:r>
        <w:t xml:space="preserve"> in such a way its weight is not resting on the top of the transformers or </w:t>
      </w:r>
      <w:r w:rsidR="00AF34B8">
        <w:t>Main Switch Boards</w:t>
      </w:r>
      <w:r>
        <w:t>. The distance between these support means must not exceed 1.5 meters</w:t>
      </w:r>
    </w:p>
    <w:p w:rsidR="00630C5D" w:rsidRDefault="00630C5D" w:rsidP="00630C5D">
      <w:pPr>
        <w:spacing w:line="360" w:lineRule="auto"/>
        <w:ind w:left="720"/>
        <w:jc w:val="both"/>
      </w:pPr>
      <w:r>
        <w:t xml:space="preserve">Avoid exposing the busway to twisting, embossing or impacts, and all other actions likely to causing damage. </w:t>
      </w:r>
    </w:p>
    <w:p w:rsidR="000B4330" w:rsidRDefault="000B4330" w:rsidP="00630C5D">
      <w:pPr>
        <w:spacing w:line="360" w:lineRule="auto"/>
        <w:ind w:left="720"/>
        <w:jc w:val="both"/>
      </w:pPr>
    </w:p>
    <w:p w:rsidR="000B4330" w:rsidRDefault="000B4330" w:rsidP="00630C5D">
      <w:pPr>
        <w:spacing w:line="360" w:lineRule="auto"/>
        <w:ind w:left="720"/>
        <w:jc w:val="both"/>
      </w:pPr>
    </w:p>
    <w:p w:rsidR="00630C5D" w:rsidRDefault="00630C5D" w:rsidP="00630C5D">
      <w:pPr>
        <w:spacing w:line="360" w:lineRule="auto"/>
        <w:ind w:left="720"/>
        <w:jc w:val="both"/>
      </w:pPr>
      <w:r>
        <w:lastRenderedPageBreak/>
        <w:t xml:space="preserve">Ensure the handling equipment available at the site of installation is suitable for handling busway. In particular, check the lifting capacity of the crane or the other lifting equipment to be used. </w:t>
      </w:r>
    </w:p>
    <w:p w:rsidR="00630C5D" w:rsidRDefault="00630C5D" w:rsidP="00630C5D">
      <w:pPr>
        <w:spacing w:line="360" w:lineRule="auto"/>
        <w:ind w:left="720"/>
        <w:jc w:val="both"/>
      </w:pPr>
      <w:r>
        <w:t xml:space="preserve">Take great care when unpacking the equipment: </w:t>
      </w:r>
    </w:p>
    <w:p w:rsidR="00630C5D" w:rsidRDefault="00630C5D" w:rsidP="00630C5D">
      <w:pPr>
        <w:spacing w:line="360" w:lineRule="auto"/>
        <w:ind w:left="720"/>
        <w:jc w:val="both"/>
      </w:pPr>
      <w:r>
        <w:t xml:space="preserve">• </w:t>
      </w:r>
      <w:r w:rsidR="00462A74">
        <w:t xml:space="preserve"> </w:t>
      </w:r>
      <w:r>
        <w:t xml:space="preserve">use a nail-head puller when unpacking wooden crates, </w:t>
      </w:r>
    </w:p>
    <w:p w:rsidR="00630C5D" w:rsidRDefault="00630C5D" w:rsidP="00462A74">
      <w:pPr>
        <w:tabs>
          <w:tab w:val="left" w:pos="900"/>
        </w:tabs>
        <w:spacing w:line="360" w:lineRule="auto"/>
        <w:ind w:left="720"/>
        <w:jc w:val="both"/>
      </w:pPr>
      <w:r>
        <w:t>• if hauling the busway with a crane, use Nylon slings to</w:t>
      </w:r>
      <w:r w:rsidR="00462A74">
        <w:t xml:space="preserve"> spread the weight of the unit </w:t>
      </w:r>
      <w:r w:rsidR="00462A74">
        <w:tab/>
      </w:r>
      <w:r>
        <w:t xml:space="preserve">being lifted, </w:t>
      </w:r>
    </w:p>
    <w:p w:rsidR="00630C5D" w:rsidRDefault="00630C5D" w:rsidP="00630C5D">
      <w:pPr>
        <w:spacing w:line="360" w:lineRule="auto"/>
        <w:ind w:left="720"/>
        <w:jc w:val="both"/>
      </w:pPr>
      <w:r>
        <w:t xml:space="preserve">• </w:t>
      </w:r>
      <w:r w:rsidR="00462A74">
        <w:t xml:space="preserve"> </w:t>
      </w:r>
      <w:r>
        <w:t xml:space="preserve">if using cables, insert a spacing means to avoid damaging the busway, </w:t>
      </w:r>
    </w:p>
    <w:p w:rsidR="00630C5D" w:rsidRDefault="00630C5D" w:rsidP="00462A74">
      <w:pPr>
        <w:tabs>
          <w:tab w:val="left" w:pos="900"/>
        </w:tabs>
        <w:spacing w:line="360" w:lineRule="auto"/>
        <w:ind w:left="720"/>
        <w:jc w:val="both"/>
      </w:pPr>
      <w:r>
        <w:t>• if using a forklift truck, position the busway on the for</w:t>
      </w:r>
      <w:r w:rsidR="00462A74">
        <w:t xml:space="preserve">ks in such a way the weight is </w:t>
      </w:r>
      <w:r w:rsidR="00462A74">
        <w:tab/>
      </w:r>
      <w:r>
        <w:t xml:space="preserve">evenly distributed. </w:t>
      </w:r>
    </w:p>
    <w:p w:rsidR="00630C5D" w:rsidRDefault="00630C5D" w:rsidP="00630C5D">
      <w:pPr>
        <w:spacing w:line="360" w:lineRule="auto"/>
        <w:ind w:left="720"/>
        <w:jc w:val="both"/>
      </w:pPr>
    </w:p>
    <w:p w:rsidR="00630C5D" w:rsidRDefault="00630C5D" w:rsidP="00630C5D">
      <w:pPr>
        <w:spacing w:line="360" w:lineRule="auto"/>
        <w:ind w:left="720"/>
        <w:jc w:val="both"/>
      </w:pPr>
      <w:r>
        <w:t>1 -</w:t>
      </w:r>
      <w:r w:rsidR="00462A74">
        <w:t xml:space="preserve"> </w:t>
      </w:r>
      <w:r>
        <w:t xml:space="preserve">Cut the strapping holding the packaging case using suitable cutting tools. </w:t>
      </w:r>
    </w:p>
    <w:p w:rsidR="00630C5D" w:rsidRDefault="00630C5D" w:rsidP="00462A74">
      <w:pPr>
        <w:tabs>
          <w:tab w:val="left" w:pos="1080"/>
        </w:tabs>
        <w:spacing w:line="360" w:lineRule="auto"/>
        <w:ind w:left="720"/>
        <w:jc w:val="both"/>
      </w:pPr>
      <w:r>
        <w:t xml:space="preserve">2 -Use suitable tools to remove the strengthened steel packaging at each end of the </w:t>
      </w:r>
      <w:r w:rsidR="00462A74">
        <w:tab/>
      </w:r>
      <w:r>
        <w:t xml:space="preserve">busway. Take care not to damage the steel box so as not to damage the busway. </w:t>
      </w:r>
      <w:r>
        <w:tab/>
        <w:t xml:space="preserve">Avoid the use of objects with sharp edges when lifting the busway. </w:t>
      </w:r>
    </w:p>
    <w:p w:rsidR="00630C5D" w:rsidRDefault="00630C5D" w:rsidP="00630C5D">
      <w:pPr>
        <w:spacing w:line="360" w:lineRule="auto"/>
        <w:ind w:left="720"/>
        <w:jc w:val="both"/>
      </w:pPr>
      <w:r>
        <w:t>3 -</w:t>
      </w:r>
      <w:r w:rsidR="00462A74">
        <w:t xml:space="preserve"> </w:t>
      </w:r>
      <w:r>
        <w:t xml:space="preserve">Dispose of all used packaging in an appropriate way. </w:t>
      </w:r>
    </w:p>
    <w:p w:rsidR="00630C5D" w:rsidRDefault="00462A74" w:rsidP="00462A74">
      <w:pPr>
        <w:tabs>
          <w:tab w:val="left" w:pos="1080"/>
        </w:tabs>
        <w:spacing w:line="360" w:lineRule="auto"/>
        <w:ind w:left="720"/>
        <w:jc w:val="both"/>
      </w:pPr>
      <w:r>
        <w:tab/>
      </w:r>
      <w:r w:rsidR="00630C5D">
        <w:t xml:space="preserve">Never drag the busway along the floor. Do not use the end bars to lift sections of the </w:t>
      </w:r>
      <w:r>
        <w:tab/>
      </w:r>
      <w:r w:rsidR="00816AE4">
        <w:t>busway.</w:t>
      </w:r>
      <w:r w:rsidR="00630C5D">
        <w:t xml:space="preserve"> </w:t>
      </w:r>
    </w:p>
    <w:p w:rsidR="00630C5D" w:rsidRDefault="00630C5D" w:rsidP="00630C5D">
      <w:pPr>
        <w:spacing w:line="360" w:lineRule="auto"/>
        <w:ind w:left="720"/>
        <w:jc w:val="both"/>
      </w:pPr>
    </w:p>
    <w:p w:rsidR="00630C5D" w:rsidRDefault="006C220A" w:rsidP="00630C5D">
      <w:pPr>
        <w:spacing w:line="360" w:lineRule="auto"/>
        <w:ind w:left="720"/>
        <w:jc w:val="both"/>
      </w:pPr>
      <w:r>
        <w:rPr>
          <w:b/>
        </w:rPr>
        <w:t>4</w:t>
      </w:r>
      <w:r w:rsidR="00630C5D" w:rsidRPr="00424163">
        <w:rPr>
          <w:b/>
        </w:rPr>
        <w:t>.3</w:t>
      </w:r>
      <w:r w:rsidR="00630C5D">
        <w:tab/>
      </w:r>
      <w:r w:rsidR="00630C5D" w:rsidRPr="00E26CE0">
        <w:rPr>
          <w:b/>
        </w:rPr>
        <w:t>Storage</w:t>
      </w:r>
    </w:p>
    <w:p w:rsidR="00630C5D" w:rsidRDefault="00630C5D" w:rsidP="00630C5D">
      <w:pPr>
        <w:spacing w:line="360" w:lineRule="auto"/>
        <w:ind w:left="720"/>
        <w:jc w:val="both"/>
      </w:pPr>
      <w:r>
        <w:t xml:space="preserve">If the busway is not installed and commissioned immediately, leave it in the </w:t>
      </w:r>
      <w:r w:rsidR="00816AE4">
        <w:t>original packaging</w:t>
      </w:r>
      <w:r>
        <w:t xml:space="preserve"> and store it in a clean and dry place at a uniform temperature. </w:t>
      </w:r>
    </w:p>
    <w:p w:rsidR="00630C5D" w:rsidRDefault="00630C5D" w:rsidP="00630C5D">
      <w:pPr>
        <w:spacing w:line="360" w:lineRule="auto"/>
        <w:ind w:left="720"/>
        <w:jc w:val="both"/>
      </w:pPr>
      <w:r>
        <w:t xml:space="preserve">The </w:t>
      </w:r>
      <w:r w:rsidR="00816AE4">
        <w:t>busway must</w:t>
      </w:r>
      <w:r>
        <w:t xml:space="preserve"> not be stored outside. However, if outside storage is necessary, cover the busway in such a way as to protect it from bad weather and to avoid contact with the elements.</w:t>
      </w:r>
    </w:p>
    <w:p w:rsidR="000B4330" w:rsidRDefault="00630C5D" w:rsidP="00630C5D">
      <w:pPr>
        <w:spacing w:line="360" w:lineRule="auto"/>
        <w:ind w:left="720"/>
        <w:jc w:val="both"/>
      </w:pPr>
      <w:r>
        <w:t>Temporary electrical heating must be provided for underneat</w:t>
      </w:r>
      <w:r w:rsidR="00E26CE0">
        <w:t xml:space="preserve">h the covering means to prevent </w:t>
      </w:r>
      <w:r>
        <w:t>condensation.</w:t>
      </w:r>
      <w:r w:rsidR="00E26CE0">
        <w:t xml:space="preserve"> </w:t>
      </w:r>
      <w:r>
        <w:t>The supplied heat must be of suitable temperature and uniformly distributed underne</w:t>
      </w:r>
      <w:r w:rsidR="00462A74">
        <w:t>ath the covering</w:t>
      </w:r>
      <w:r w:rsidR="00462A74">
        <w:tab/>
        <w:t>means.</w:t>
      </w:r>
      <w:r>
        <w:t xml:space="preserve">                                                                                                                               </w:t>
      </w:r>
    </w:p>
    <w:p w:rsidR="00630C5D" w:rsidRDefault="00630C5D" w:rsidP="00630C5D">
      <w:pPr>
        <w:spacing w:line="360" w:lineRule="auto"/>
        <w:ind w:left="720"/>
        <w:jc w:val="both"/>
      </w:pPr>
      <w:r>
        <w:t xml:space="preserve">During installation, take particular care to protect rising mains from humidity arising from unfinished roofs, walls and other similar elements. </w:t>
      </w:r>
    </w:p>
    <w:p w:rsidR="00462A74" w:rsidRDefault="00462A74" w:rsidP="00630C5D">
      <w:pPr>
        <w:spacing w:line="360" w:lineRule="auto"/>
        <w:ind w:left="720"/>
        <w:jc w:val="both"/>
      </w:pPr>
    </w:p>
    <w:p w:rsidR="00B07DDF" w:rsidRDefault="00B07DDF" w:rsidP="00630C5D">
      <w:pPr>
        <w:spacing w:line="360" w:lineRule="auto"/>
        <w:ind w:left="720"/>
        <w:jc w:val="both"/>
      </w:pPr>
    </w:p>
    <w:p w:rsidR="00B07DDF" w:rsidRDefault="00B07DDF" w:rsidP="00630C5D">
      <w:pPr>
        <w:spacing w:line="360" w:lineRule="auto"/>
        <w:ind w:left="720"/>
        <w:jc w:val="both"/>
      </w:pPr>
    </w:p>
    <w:p w:rsidR="009E6BEB" w:rsidRDefault="009E6BEB" w:rsidP="00630C5D">
      <w:pPr>
        <w:spacing w:line="360" w:lineRule="auto"/>
        <w:ind w:left="720"/>
        <w:jc w:val="both"/>
      </w:pPr>
      <w:bookmarkStart w:id="0" w:name="_GoBack"/>
      <w:bookmarkEnd w:id="0"/>
    </w:p>
    <w:p w:rsidR="000B4330" w:rsidRPr="000B4330" w:rsidRDefault="000B4330" w:rsidP="00630C5D">
      <w:pPr>
        <w:spacing w:line="360" w:lineRule="auto"/>
        <w:ind w:left="720"/>
        <w:jc w:val="both"/>
      </w:pPr>
    </w:p>
    <w:p w:rsidR="00462A74" w:rsidRDefault="00630C5D" w:rsidP="0066649A">
      <w:pPr>
        <w:numPr>
          <w:ilvl w:val="0"/>
          <w:numId w:val="1"/>
        </w:numPr>
        <w:spacing w:line="360" w:lineRule="auto"/>
        <w:jc w:val="both"/>
        <w:rPr>
          <w:b/>
          <w:bCs/>
        </w:rPr>
      </w:pPr>
      <w:r w:rsidRPr="00462A74">
        <w:rPr>
          <w:b/>
          <w:bCs/>
        </w:rPr>
        <w:lastRenderedPageBreak/>
        <w:t>WORK ACTIVITY METHODOLOGY / ARRANGEMENTS</w:t>
      </w:r>
    </w:p>
    <w:p w:rsidR="00B07DDF" w:rsidRPr="0087613D" w:rsidRDefault="00B07DDF" w:rsidP="00B07DDF">
      <w:pPr>
        <w:spacing w:line="360" w:lineRule="auto"/>
        <w:jc w:val="both"/>
        <w:rPr>
          <w:b/>
          <w:bCs/>
        </w:rPr>
      </w:pPr>
    </w:p>
    <w:p w:rsidR="006C220A" w:rsidRPr="00B07DDF" w:rsidRDefault="006C220A" w:rsidP="006C220A">
      <w:pPr>
        <w:pStyle w:val="ListParagraph"/>
        <w:spacing w:line="360" w:lineRule="auto"/>
        <w:ind w:left="0"/>
        <w:rPr>
          <w:rFonts w:ascii="Arial" w:hAnsi="Arial" w:cs="Arial"/>
          <w:b/>
          <w:sz w:val="20"/>
        </w:rPr>
      </w:pPr>
      <w:r w:rsidRPr="00B07DDF">
        <w:rPr>
          <w:rFonts w:ascii="Arial" w:hAnsi="Arial" w:cs="Arial"/>
          <w:b/>
          <w:sz w:val="20"/>
        </w:rPr>
        <w:t>5.1</w:t>
      </w:r>
      <w:r w:rsidRPr="00B07DDF">
        <w:rPr>
          <w:rFonts w:ascii="Arial" w:hAnsi="Arial" w:cs="Arial"/>
          <w:b/>
          <w:sz w:val="20"/>
        </w:rPr>
        <w:tab/>
        <w:t>Planning Stage</w:t>
      </w:r>
    </w:p>
    <w:p w:rsidR="006C220A" w:rsidRPr="00C97160" w:rsidRDefault="00862517" w:rsidP="006C220A">
      <w:pPr>
        <w:pStyle w:val="ListParagraph"/>
        <w:numPr>
          <w:ilvl w:val="2"/>
          <w:numId w:val="43"/>
        </w:numPr>
        <w:spacing w:line="360" w:lineRule="auto"/>
        <w:ind w:left="993" w:hanging="284"/>
        <w:rPr>
          <w:rFonts w:ascii="Arial" w:hAnsi="Arial" w:cs="Arial"/>
          <w:sz w:val="20"/>
        </w:rPr>
      </w:pPr>
      <w:r>
        <w:rPr>
          <w:rFonts w:ascii="Arial" w:hAnsi="Arial" w:cs="Arial"/>
          <w:sz w:val="20"/>
          <w:shd w:val="clear" w:color="auto" w:fill="FFFFFF"/>
        </w:rPr>
        <w:t>Busway</w:t>
      </w:r>
      <w:r w:rsidR="006C220A" w:rsidRPr="00C97160">
        <w:rPr>
          <w:rFonts w:ascii="Arial" w:hAnsi="Arial" w:cs="Arial"/>
          <w:sz w:val="20"/>
          <w:shd w:val="clear" w:color="auto" w:fill="FFFFFF"/>
        </w:rPr>
        <w:t xml:space="preserve"> </w:t>
      </w:r>
      <w:r w:rsidR="006C220A">
        <w:rPr>
          <w:rFonts w:ascii="Arial" w:hAnsi="Arial" w:cs="Arial"/>
          <w:sz w:val="20"/>
          <w:shd w:val="clear" w:color="auto" w:fill="FFFFFF"/>
        </w:rPr>
        <w:t xml:space="preserve">brand, spec and sizes </w:t>
      </w:r>
      <w:r w:rsidR="006C220A" w:rsidRPr="00C97160">
        <w:rPr>
          <w:rFonts w:ascii="Arial" w:hAnsi="Arial" w:cs="Arial"/>
          <w:sz w:val="20"/>
          <w:shd w:val="clear" w:color="auto" w:fill="FFFFFF"/>
        </w:rPr>
        <w:t xml:space="preserve">used will be as </w:t>
      </w:r>
      <w:r>
        <w:rPr>
          <w:rFonts w:ascii="Arial" w:hAnsi="Arial" w:cs="Arial"/>
          <w:sz w:val="20"/>
          <w:shd w:val="clear" w:color="auto" w:fill="FFFFFF"/>
        </w:rPr>
        <w:t xml:space="preserve">per </w:t>
      </w:r>
      <w:r w:rsidR="006C220A" w:rsidRPr="00C97160">
        <w:rPr>
          <w:rFonts w:ascii="Arial" w:hAnsi="Arial" w:cs="Arial"/>
          <w:sz w:val="20"/>
          <w:shd w:val="clear" w:color="auto" w:fill="FFFFFF"/>
        </w:rPr>
        <w:t>approved</w:t>
      </w:r>
      <w:r w:rsidR="006C220A">
        <w:rPr>
          <w:rFonts w:ascii="Arial" w:hAnsi="Arial" w:cs="Arial"/>
          <w:sz w:val="20"/>
          <w:shd w:val="clear" w:color="auto" w:fill="FFFFFF"/>
        </w:rPr>
        <w:t xml:space="preserve"> catalogue</w:t>
      </w:r>
      <w:r>
        <w:rPr>
          <w:rFonts w:ascii="Arial" w:hAnsi="Arial" w:cs="Arial"/>
          <w:sz w:val="20"/>
          <w:shd w:val="clear" w:color="auto" w:fill="FFFFFF"/>
        </w:rPr>
        <w:t>, data sheets and detailed manufacturer drawings.</w:t>
      </w:r>
      <w:r w:rsidR="006C220A" w:rsidRPr="00C97160">
        <w:rPr>
          <w:rFonts w:ascii="Arial" w:hAnsi="Arial" w:cs="Arial"/>
          <w:sz w:val="20"/>
          <w:shd w:val="clear" w:color="auto" w:fill="FFFFFF"/>
        </w:rPr>
        <w:t xml:space="preserve"> The routing will be as per approved shop drawing.</w:t>
      </w:r>
      <w:r w:rsidR="006C220A" w:rsidRPr="00C97160">
        <w:rPr>
          <w:rFonts w:ascii="Arial" w:hAnsi="Arial" w:cs="Arial"/>
          <w:sz w:val="20"/>
        </w:rPr>
        <w:t xml:space="preserve"> </w:t>
      </w:r>
    </w:p>
    <w:p w:rsidR="00862517" w:rsidRDefault="00862517" w:rsidP="006C220A">
      <w:pPr>
        <w:pStyle w:val="ListParagraph"/>
        <w:numPr>
          <w:ilvl w:val="2"/>
          <w:numId w:val="43"/>
        </w:numPr>
        <w:spacing w:line="360" w:lineRule="auto"/>
        <w:ind w:left="993" w:hanging="284"/>
        <w:rPr>
          <w:rFonts w:ascii="Arial" w:hAnsi="Arial" w:cs="Arial"/>
          <w:sz w:val="20"/>
        </w:rPr>
      </w:pPr>
      <w:r w:rsidRPr="00862517">
        <w:rPr>
          <w:rFonts w:ascii="Arial" w:hAnsi="Arial" w:cs="Arial"/>
          <w:sz w:val="20"/>
          <w:shd w:val="clear" w:color="auto" w:fill="FFFFFF"/>
        </w:rPr>
        <w:t xml:space="preserve">The Busway </w:t>
      </w:r>
      <w:r w:rsidR="006C220A" w:rsidRPr="00862517">
        <w:rPr>
          <w:rFonts w:ascii="Arial" w:hAnsi="Arial" w:cs="Arial"/>
          <w:sz w:val="20"/>
        </w:rPr>
        <w:t>shall not run close to</w:t>
      </w:r>
      <w:r w:rsidRPr="00862517">
        <w:rPr>
          <w:rFonts w:ascii="Arial" w:hAnsi="Arial" w:cs="Arial"/>
          <w:sz w:val="20"/>
        </w:rPr>
        <w:t>,</w:t>
      </w:r>
      <w:r w:rsidR="006C220A" w:rsidRPr="00862517">
        <w:rPr>
          <w:rFonts w:ascii="Arial" w:hAnsi="Arial" w:cs="Arial"/>
          <w:sz w:val="20"/>
        </w:rPr>
        <w:t xml:space="preserve"> or traverse any pipe work. </w:t>
      </w:r>
    </w:p>
    <w:p w:rsidR="006C220A" w:rsidRPr="00862517" w:rsidRDefault="006C220A" w:rsidP="006C220A">
      <w:pPr>
        <w:pStyle w:val="ListParagraph"/>
        <w:numPr>
          <w:ilvl w:val="2"/>
          <w:numId w:val="43"/>
        </w:numPr>
        <w:spacing w:line="360" w:lineRule="auto"/>
        <w:ind w:left="993" w:hanging="284"/>
        <w:rPr>
          <w:rFonts w:ascii="Arial" w:hAnsi="Arial" w:cs="Arial"/>
          <w:sz w:val="20"/>
        </w:rPr>
      </w:pPr>
      <w:r w:rsidRPr="00862517">
        <w:rPr>
          <w:rFonts w:ascii="Arial" w:hAnsi="Arial" w:cs="Arial"/>
          <w:sz w:val="20"/>
        </w:rPr>
        <w:t>Adequate clearance shall be provided for future maintenance and repair.</w:t>
      </w:r>
    </w:p>
    <w:p w:rsidR="00B07DDF" w:rsidRDefault="00B07DDF" w:rsidP="00B07DDF">
      <w:pPr>
        <w:pStyle w:val="ListParagraph"/>
        <w:spacing w:line="360" w:lineRule="auto"/>
        <w:rPr>
          <w:rFonts w:ascii="Arial" w:hAnsi="Arial" w:cs="Arial"/>
          <w:sz w:val="20"/>
        </w:rPr>
      </w:pPr>
    </w:p>
    <w:p w:rsidR="006C220A" w:rsidRPr="00B07DDF" w:rsidRDefault="006C220A" w:rsidP="006C220A">
      <w:pPr>
        <w:pStyle w:val="ListParagraph"/>
        <w:spacing w:line="360" w:lineRule="auto"/>
        <w:ind w:left="0"/>
        <w:rPr>
          <w:rFonts w:ascii="Arial" w:hAnsi="Arial" w:cs="Arial"/>
          <w:b/>
          <w:sz w:val="20"/>
        </w:rPr>
      </w:pPr>
      <w:r w:rsidRPr="00B07DDF">
        <w:rPr>
          <w:rFonts w:ascii="Arial" w:hAnsi="Arial" w:cs="Arial"/>
          <w:b/>
          <w:sz w:val="20"/>
        </w:rPr>
        <w:t>5.2</w:t>
      </w:r>
      <w:r w:rsidRPr="00B07DDF">
        <w:rPr>
          <w:rFonts w:ascii="Arial" w:hAnsi="Arial" w:cs="Arial"/>
          <w:b/>
          <w:sz w:val="20"/>
        </w:rPr>
        <w:tab/>
        <w:t>Installation</w:t>
      </w:r>
    </w:p>
    <w:p w:rsidR="006C220A" w:rsidRDefault="006C220A" w:rsidP="006C220A">
      <w:pPr>
        <w:pStyle w:val="ListParagraph"/>
        <w:spacing w:line="360" w:lineRule="auto"/>
        <w:ind w:left="0"/>
        <w:rPr>
          <w:rFonts w:ascii="Arial" w:hAnsi="Arial" w:cs="Arial"/>
          <w:sz w:val="20"/>
        </w:rPr>
      </w:pPr>
    </w:p>
    <w:p w:rsidR="006C220A" w:rsidRPr="00862517" w:rsidRDefault="006C220A" w:rsidP="00CF3B13">
      <w:pPr>
        <w:spacing w:line="360" w:lineRule="auto"/>
        <w:ind w:left="709" w:firstLine="11"/>
        <w:rPr>
          <w:rFonts w:ascii="Arial" w:hAnsi="Arial" w:cs="Arial"/>
          <w:b/>
          <w:sz w:val="20"/>
        </w:rPr>
      </w:pPr>
      <w:r w:rsidRPr="00862517">
        <w:rPr>
          <w:rFonts w:ascii="Arial" w:hAnsi="Arial" w:cs="Arial"/>
          <w:b/>
          <w:sz w:val="20"/>
        </w:rPr>
        <w:t>General</w:t>
      </w:r>
    </w:p>
    <w:p w:rsidR="006C220A" w:rsidRDefault="006C220A" w:rsidP="006C220A">
      <w:pPr>
        <w:pStyle w:val="ListParagraph"/>
        <w:numPr>
          <w:ilvl w:val="0"/>
          <w:numId w:val="44"/>
        </w:numPr>
        <w:spacing w:line="360" w:lineRule="auto"/>
        <w:ind w:left="993" w:hanging="284"/>
        <w:rPr>
          <w:rFonts w:ascii="Arial" w:hAnsi="Arial" w:cs="Arial"/>
          <w:sz w:val="20"/>
        </w:rPr>
      </w:pPr>
      <w:r w:rsidRPr="00C94B8B">
        <w:rPr>
          <w:rFonts w:ascii="Arial" w:hAnsi="Arial" w:cs="Arial"/>
          <w:sz w:val="20"/>
        </w:rPr>
        <w:t xml:space="preserve">It is highly recommended that busway erection shall commence when the builder’s work for </w:t>
      </w:r>
      <w:r w:rsidR="00D4525C">
        <w:rPr>
          <w:rFonts w:ascii="Arial" w:hAnsi="Arial" w:cs="Arial"/>
          <w:sz w:val="20"/>
        </w:rPr>
        <w:t>the</w:t>
      </w:r>
      <w:r w:rsidRPr="00C94B8B">
        <w:rPr>
          <w:rFonts w:ascii="Arial" w:hAnsi="Arial" w:cs="Arial"/>
          <w:sz w:val="20"/>
        </w:rPr>
        <w:t xml:space="preserve"> </w:t>
      </w:r>
      <w:r w:rsidR="00D4525C">
        <w:rPr>
          <w:rFonts w:ascii="Arial" w:hAnsi="Arial" w:cs="Arial"/>
          <w:sz w:val="20"/>
        </w:rPr>
        <w:t>area/</w:t>
      </w:r>
      <w:r w:rsidRPr="00C94B8B">
        <w:rPr>
          <w:rFonts w:ascii="Arial" w:hAnsi="Arial" w:cs="Arial"/>
          <w:sz w:val="20"/>
        </w:rPr>
        <w:t xml:space="preserve">room/duct has been completed. </w:t>
      </w:r>
    </w:p>
    <w:p w:rsidR="006C220A" w:rsidRDefault="006C220A" w:rsidP="006C220A">
      <w:pPr>
        <w:pStyle w:val="ListParagraph"/>
        <w:numPr>
          <w:ilvl w:val="0"/>
          <w:numId w:val="44"/>
        </w:numPr>
        <w:spacing w:line="360" w:lineRule="auto"/>
        <w:ind w:left="993" w:hanging="284"/>
        <w:rPr>
          <w:rFonts w:ascii="Arial" w:hAnsi="Arial" w:cs="Arial"/>
          <w:sz w:val="20"/>
        </w:rPr>
      </w:pPr>
      <w:r w:rsidRPr="00C94B8B">
        <w:rPr>
          <w:rFonts w:ascii="Arial" w:hAnsi="Arial" w:cs="Arial"/>
          <w:sz w:val="20"/>
        </w:rPr>
        <w:t xml:space="preserve">The </w:t>
      </w:r>
      <w:r w:rsidR="00D4525C">
        <w:rPr>
          <w:rFonts w:ascii="Arial" w:hAnsi="Arial" w:cs="Arial"/>
          <w:sz w:val="20"/>
        </w:rPr>
        <w:t>area/</w:t>
      </w:r>
      <w:r w:rsidRPr="00C94B8B">
        <w:rPr>
          <w:rFonts w:ascii="Arial" w:hAnsi="Arial" w:cs="Arial"/>
          <w:sz w:val="20"/>
        </w:rPr>
        <w:t>room/duct shall be in a dry and clean condi</w:t>
      </w:r>
      <w:r w:rsidR="00862517">
        <w:rPr>
          <w:rFonts w:ascii="Arial" w:hAnsi="Arial" w:cs="Arial"/>
          <w:sz w:val="20"/>
        </w:rPr>
        <w:t>tion with lockable door</w:t>
      </w:r>
      <w:r w:rsidRPr="00C94B8B">
        <w:rPr>
          <w:rFonts w:ascii="Arial" w:hAnsi="Arial" w:cs="Arial"/>
          <w:sz w:val="20"/>
        </w:rPr>
        <w:t>.</w:t>
      </w:r>
    </w:p>
    <w:p w:rsidR="006C220A" w:rsidRPr="00E833FD" w:rsidRDefault="006C220A" w:rsidP="00D4525C">
      <w:pPr>
        <w:tabs>
          <w:tab w:val="left" w:pos="709"/>
        </w:tabs>
        <w:spacing w:line="360" w:lineRule="auto"/>
        <w:rPr>
          <w:rFonts w:ascii="Arial" w:hAnsi="Arial" w:cs="Arial"/>
          <w:sz w:val="20"/>
        </w:rPr>
      </w:pPr>
    </w:p>
    <w:p w:rsidR="006C220A" w:rsidRPr="00C94B8B" w:rsidRDefault="006C220A" w:rsidP="006C220A">
      <w:pPr>
        <w:pStyle w:val="ListParagraph"/>
        <w:spacing w:line="360" w:lineRule="auto"/>
        <w:ind w:left="709"/>
        <w:rPr>
          <w:rFonts w:ascii="Arial" w:hAnsi="Arial" w:cs="Arial"/>
          <w:sz w:val="20"/>
        </w:rPr>
      </w:pPr>
      <w:r w:rsidRPr="00862517">
        <w:rPr>
          <w:rFonts w:ascii="Arial" w:hAnsi="Arial" w:cs="Arial"/>
          <w:b/>
          <w:sz w:val="20"/>
        </w:rPr>
        <w:t>Busway</w:t>
      </w:r>
      <w:r w:rsidRPr="00C94B8B">
        <w:rPr>
          <w:rFonts w:ascii="Arial" w:hAnsi="Arial" w:cs="Arial"/>
          <w:sz w:val="20"/>
        </w:rPr>
        <w:t xml:space="preserve"> </w:t>
      </w:r>
      <w:r w:rsidRPr="00862517">
        <w:rPr>
          <w:rFonts w:ascii="Arial" w:hAnsi="Arial" w:cs="Arial"/>
          <w:b/>
          <w:sz w:val="20"/>
        </w:rPr>
        <w:t>Support</w:t>
      </w:r>
    </w:p>
    <w:p w:rsidR="006C220A" w:rsidRDefault="006C220A" w:rsidP="006C220A">
      <w:pPr>
        <w:pStyle w:val="ListParagraph"/>
        <w:numPr>
          <w:ilvl w:val="0"/>
          <w:numId w:val="46"/>
        </w:numPr>
        <w:spacing w:line="360" w:lineRule="auto"/>
        <w:ind w:left="993" w:hanging="284"/>
        <w:rPr>
          <w:rFonts w:ascii="Arial" w:hAnsi="Arial" w:cs="Arial"/>
          <w:sz w:val="20"/>
        </w:rPr>
      </w:pPr>
      <w:r w:rsidRPr="00C94B8B">
        <w:rPr>
          <w:rFonts w:ascii="Arial" w:hAnsi="Arial" w:cs="Arial"/>
          <w:sz w:val="20"/>
        </w:rPr>
        <w:t xml:space="preserve">Follow manufacture’s recommendations to </w:t>
      </w:r>
      <w:r w:rsidR="00D4525C">
        <w:rPr>
          <w:rFonts w:ascii="Arial" w:hAnsi="Arial" w:cs="Arial"/>
          <w:sz w:val="20"/>
        </w:rPr>
        <w:t>use</w:t>
      </w:r>
      <w:r w:rsidRPr="00C94B8B">
        <w:rPr>
          <w:rFonts w:ascii="Arial" w:hAnsi="Arial" w:cs="Arial"/>
          <w:sz w:val="20"/>
        </w:rPr>
        <w:t xml:space="preserve"> support to secure </w:t>
      </w:r>
      <w:r w:rsidR="00D4525C">
        <w:rPr>
          <w:rFonts w:ascii="Arial" w:hAnsi="Arial" w:cs="Arial"/>
          <w:sz w:val="20"/>
        </w:rPr>
        <w:t>the</w:t>
      </w:r>
      <w:r w:rsidRPr="00C94B8B">
        <w:rPr>
          <w:rFonts w:ascii="Arial" w:hAnsi="Arial" w:cs="Arial"/>
          <w:sz w:val="20"/>
        </w:rPr>
        <w:t xml:space="preserve"> installation.</w:t>
      </w:r>
    </w:p>
    <w:p w:rsidR="006C220A" w:rsidRPr="00C94B8B" w:rsidRDefault="006C220A" w:rsidP="006C220A">
      <w:pPr>
        <w:pStyle w:val="ListParagraph"/>
        <w:numPr>
          <w:ilvl w:val="0"/>
          <w:numId w:val="46"/>
        </w:numPr>
        <w:spacing w:line="360" w:lineRule="auto"/>
        <w:ind w:left="993" w:hanging="284"/>
        <w:rPr>
          <w:rFonts w:ascii="Arial" w:hAnsi="Arial" w:cs="Arial"/>
          <w:sz w:val="20"/>
        </w:rPr>
      </w:pPr>
      <w:r>
        <w:rPr>
          <w:rFonts w:ascii="Arial" w:hAnsi="Arial" w:cs="Arial"/>
          <w:sz w:val="20"/>
        </w:rPr>
        <w:t>For this project a common support will be provided by</w:t>
      </w:r>
      <w:r w:rsidR="00D4525C">
        <w:rPr>
          <w:rFonts w:ascii="Arial" w:hAnsi="Arial" w:cs="Arial"/>
          <w:sz w:val="20"/>
        </w:rPr>
        <w:t xml:space="preserve"> the</w:t>
      </w:r>
      <w:r>
        <w:rPr>
          <w:rFonts w:ascii="Arial" w:hAnsi="Arial" w:cs="Arial"/>
          <w:sz w:val="20"/>
        </w:rPr>
        <w:t xml:space="preserve"> client</w:t>
      </w:r>
    </w:p>
    <w:p w:rsidR="006C220A" w:rsidRDefault="006C220A" w:rsidP="006C220A">
      <w:pPr>
        <w:pStyle w:val="ListParagraph"/>
        <w:numPr>
          <w:ilvl w:val="0"/>
          <w:numId w:val="46"/>
        </w:numPr>
        <w:spacing w:line="360" w:lineRule="auto"/>
        <w:ind w:left="993" w:hanging="284"/>
        <w:rPr>
          <w:rFonts w:ascii="Arial" w:hAnsi="Arial" w:cs="Arial"/>
          <w:sz w:val="20"/>
        </w:rPr>
      </w:pPr>
      <w:r w:rsidRPr="00C94B8B">
        <w:rPr>
          <w:rFonts w:ascii="Arial" w:hAnsi="Arial" w:cs="Arial"/>
          <w:sz w:val="20"/>
        </w:rPr>
        <w:t>Align vertically and horizontally before the final tightening of all joint bolts</w:t>
      </w:r>
    </w:p>
    <w:p w:rsidR="006C220A" w:rsidRDefault="006C220A" w:rsidP="006C220A">
      <w:pPr>
        <w:ind w:firstLine="709"/>
        <w:rPr>
          <w:rFonts w:ascii="Arial" w:hAnsi="Arial" w:cs="Arial"/>
          <w:sz w:val="20"/>
        </w:rPr>
      </w:pPr>
    </w:p>
    <w:p w:rsidR="006C220A" w:rsidRPr="00A924DE" w:rsidRDefault="006C220A" w:rsidP="006C220A">
      <w:pPr>
        <w:ind w:firstLine="709"/>
        <w:rPr>
          <w:rFonts w:ascii="Arial" w:hAnsi="Arial" w:cs="Arial"/>
          <w:sz w:val="20"/>
        </w:rPr>
      </w:pPr>
      <w:r w:rsidRPr="00862517">
        <w:rPr>
          <w:rFonts w:ascii="Arial" w:hAnsi="Arial" w:cs="Arial"/>
          <w:b/>
          <w:sz w:val="20"/>
        </w:rPr>
        <w:t>Joint</w:t>
      </w:r>
      <w:r w:rsidRPr="00A924DE">
        <w:rPr>
          <w:rFonts w:ascii="Arial" w:hAnsi="Arial" w:cs="Arial"/>
          <w:sz w:val="20"/>
        </w:rPr>
        <w:t xml:space="preserve"> </w:t>
      </w:r>
      <w:r w:rsidRPr="00862517">
        <w:rPr>
          <w:rFonts w:ascii="Arial" w:hAnsi="Arial" w:cs="Arial"/>
          <w:b/>
          <w:sz w:val="20"/>
        </w:rPr>
        <w:t>Assembly</w:t>
      </w:r>
    </w:p>
    <w:p w:rsidR="006C220A" w:rsidRPr="00C94B8B" w:rsidRDefault="006C220A" w:rsidP="006C220A">
      <w:pPr>
        <w:pStyle w:val="ListParagraph"/>
        <w:ind w:left="2160"/>
        <w:rPr>
          <w:rFonts w:ascii="Arial" w:hAnsi="Arial" w:cs="Arial"/>
          <w:sz w:val="20"/>
        </w:rPr>
      </w:pPr>
    </w:p>
    <w:p w:rsidR="006C220A" w:rsidRPr="00A924DE" w:rsidRDefault="006C220A" w:rsidP="006C220A">
      <w:pPr>
        <w:pStyle w:val="ListParagraph"/>
        <w:keepLines w:val="0"/>
        <w:widowControl/>
        <w:numPr>
          <w:ilvl w:val="0"/>
          <w:numId w:val="47"/>
        </w:numPr>
        <w:spacing w:line="360" w:lineRule="auto"/>
        <w:ind w:left="993" w:hanging="284"/>
        <w:jc w:val="left"/>
        <w:rPr>
          <w:rFonts w:ascii="Arial" w:hAnsi="Arial" w:cs="Arial"/>
          <w:sz w:val="20"/>
        </w:rPr>
      </w:pPr>
      <w:r w:rsidRPr="00A924DE">
        <w:rPr>
          <w:rFonts w:ascii="Arial" w:hAnsi="Arial" w:cs="Arial"/>
          <w:sz w:val="20"/>
        </w:rPr>
        <w:t>Must clean</w:t>
      </w:r>
      <w:r w:rsidR="00D4525C">
        <w:rPr>
          <w:rFonts w:ascii="Arial" w:hAnsi="Arial" w:cs="Arial"/>
          <w:sz w:val="20"/>
        </w:rPr>
        <w:t xml:space="preserve"> the</w:t>
      </w:r>
      <w:r w:rsidRPr="00A924DE">
        <w:rPr>
          <w:rFonts w:ascii="Arial" w:hAnsi="Arial" w:cs="Arial"/>
          <w:sz w:val="20"/>
        </w:rPr>
        <w:t xml:space="preserve"> contact surface so that it is free from contaminants before jointing</w:t>
      </w:r>
    </w:p>
    <w:p w:rsidR="006C220A" w:rsidRDefault="006C220A" w:rsidP="006C220A">
      <w:pPr>
        <w:pStyle w:val="ListParagraph"/>
        <w:keepLines w:val="0"/>
        <w:widowControl/>
        <w:numPr>
          <w:ilvl w:val="0"/>
          <w:numId w:val="47"/>
        </w:numPr>
        <w:spacing w:line="360" w:lineRule="auto"/>
        <w:ind w:left="993" w:hanging="284"/>
        <w:jc w:val="left"/>
        <w:rPr>
          <w:rFonts w:ascii="Arial" w:hAnsi="Arial" w:cs="Arial"/>
          <w:sz w:val="20"/>
        </w:rPr>
      </w:pPr>
      <w:r w:rsidRPr="00A924DE">
        <w:rPr>
          <w:rFonts w:ascii="Arial" w:hAnsi="Arial" w:cs="Arial"/>
          <w:sz w:val="20"/>
        </w:rPr>
        <w:t>If joint or joint assemblies are exposed to moisture, plaster, or any other type of contaminant, they shall be properly covered during installation.</w:t>
      </w:r>
    </w:p>
    <w:p w:rsidR="006C220A" w:rsidRDefault="006C220A" w:rsidP="006C220A">
      <w:pPr>
        <w:pStyle w:val="ListParagraph"/>
        <w:keepLines w:val="0"/>
        <w:widowControl/>
        <w:numPr>
          <w:ilvl w:val="0"/>
          <w:numId w:val="47"/>
        </w:numPr>
        <w:spacing w:line="360" w:lineRule="auto"/>
        <w:ind w:left="993" w:hanging="284"/>
        <w:jc w:val="left"/>
        <w:rPr>
          <w:rFonts w:ascii="Arial" w:hAnsi="Arial" w:cs="Arial"/>
          <w:sz w:val="20"/>
        </w:rPr>
      </w:pPr>
      <w:r>
        <w:rPr>
          <w:rFonts w:ascii="Arial" w:hAnsi="Arial" w:cs="Arial"/>
          <w:sz w:val="20"/>
        </w:rPr>
        <w:t xml:space="preserve">Standard method of joint assembly </w:t>
      </w:r>
      <w:r w:rsidR="00816AE4">
        <w:rPr>
          <w:rFonts w:ascii="Arial" w:hAnsi="Arial" w:cs="Arial"/>
          <w:sz w:val="20"/>
        </w:rPr>
        <w:t>is</w:t>
      </w:r>
      <w:r>
        <w:rPr>
          <w:rFonts w:ascii="Arial" w:hAnsi="Arial" w:cs="Arial"/>
          <w:sz w:val="20"/>
        </w:rPr>
        <w:t xml:space="preserve"> shown in fig. </w:t>
      </w:r>
      <w:r w:rsidR="00862517">
        <w:rPr>
          <w:rFonts w:ascii="Arial" w:hAnsi="Arial" w:cs="Arial"/>
          <w:sz w:val="20"/>
        </w:rPr>
        <w:t>1</w:t>
      </w:r>
      <w:r w:rsidR="00B07DDF">
        <w:rPr>
          <w:rFonts w:ascii="Arial" w:hAnsi="Arial" w:cs="Arial"/>
          <w:sz w:val="20"/>
        </w:rPr>
        <w:t xml:space="preserve"> &amp; </w:t>
      </w:r>
      <w:r w:rsidR="00862517">
        <w:rPr>
          <w:rFonts w:ascii="Arial" w:hAnsi="Arial" w:cs="Arial"/>
          <w:sz w:val="20"/>
        </w:rPr>
        <w:t>2</w:t>
      </w:r>
    </w:p>
    <w:p w:rsidR="00D4525C" w:rsidRDefault="00D4525C" w:rsidP="006C220A">
      <w:pPr>
        <w:pStyle w:val="ListParagraph"/>
        <w:keepLines w:val="0"/>
        <w:widowControl/>
        <w:spacing w:line="360" w:lineRule="auto"/>
        <w:jc w:val="left"/>
        <w:rPr>
          <w:rFonts w:ascii="Arial" w:hAnsi="Arial" w:cs="Arial"/>
          <w:sz w:val="20"/>
        </w:rPr>
      </w:pPr>
    </w:p>
    <w:p w:rsidR="00D4525C" w:rsidRDefault="00D4525C" w:rsidP="006C220A">
      <w:pPr>
        <w:pStyle w:val="ListParagraph"/>
        <w:keepLines w:val="0"/>
        <w:widowControl/>
        <w:spacing w:line="360" w:lineRule="auto"/>
        <w:jc w:val="left"/>
        <w:rPr>
          <w:rFonts w:ascii="Arial" w:hAnsi="Arial" w:cs="Arial"/>
          <w:sz w:val="20"/>
        </w:rPr>
      </w:pPr>
    </w:p>
    <w:p w:rsidR="006C220A" w:rsidRDefault="005C1A0E" w:rsidP="006C220A">
      <w:pPr>
        <w:spacing w:line="360" w:lineRule="auto"/>
        <w:rPr>
          <w:rFonts w:ascii="Arial" w:hAnsi="Arial" w:cs="Arial"/>
          <w:sz w:val="20"/>
        </w:rPr>
      </w:pPr>
      <w:r>
        <w:rPr>
          <w:rFonts w:ascii="Arial" w:hAnsi="Arial" w:cs="Arial"/>
          <w:noProof/>
          <w:sz w:val="20"/>
          <w:lang w:eastAsia="en-US"/>
        </w:rPr>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950585" cy="19145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058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lang w:eastAsia="en-US"/>
        </w:rPr>
        <mc:AlternateContent>
          <mc:Choice Requires="wpc">
            <w:drawing>
              <wp:inline distT="0" distB="0" distL="0" distR="0">
                <wp:extent cx="5943600" cy="1907540"/>
                <wp:effectExtent l="635" t="1905" r="0" b="0"/>
                <wp:docPr id="65" name="Canvas 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B59833F" id="Canvas 65" o:spid="_x0000_s1026" editas="canvas" style="width:468pt;height:150.2pt;mso-position-horizontal-relative:char;mso-position-vertical-relative:line" coordsize="59436,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ukJ8jcAAAABQEAAA8AAABkcnMv&#10;ZG93bnJldi54bWxMj0FLxDAQhe+C/yGM4EXcZO1a1tp0EUEQwYO7CntM27GpJpPSpLv13zt60cuD&#10;xxve+6bczN6JA46xD6RhuVAgkJrQ9tRpeN09XK5BxGSoNS4QavjCCJvq9KQ0RRuO9IKHbeoEl1As&#10;jAab0lBIGRuL3sRFGJA4ew+jN4nt2Ml2NEcu905eKZVLb3riBWsGvLfYfG4nr+GpyS8+lvW09+vn&#10;N5tdu/1j2q20Pj+b725BJJzT3zH84DM6VMxUh4naKJwGfiT9Kmc3Wc621pAptQJZlfI/ffUNAAD/&#10;/wMAUEsBAi0AFAAGAAgAAAAhALaDOJL+AAAA4QEAABMAAAAAAAAAAAAAAAAAAAAAAFtDb250ZW50&#10;X1R5cGVzXS54bWxQSwECLQAUAAYACAAAACEAOP0h/9YAAACUAQAACwAAAAAAAAAAAAAAAAAvAQAA&#10;X3JlbHMvLnJlbHNQSwECLQAUAAYACAAAACEAYfAgixQBAAA+AgAADgAAAAAAAAAAAAAAAAAuAgAA&#10;ZHJzL2Uyb0RvYy54bWxQSwECLQAUAAYACAAAACEAq6Qny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9075;visibility:visible;mso-wrap-style:square">
                  <v:fill o:detectmouseclick="t"/>
                  <v:path o:connecttype="none"/>
                </v:shape>
                <w10:anchorlock/>
              </v:group>
            </w:pict>
          </mc:Fallback>
        </mc:AlternateContent>
      </w:r>
    </w:p>
    <w:p w:rsidR="006C220A" w:rsidRDefault="005C1A0E" w:rsidP="006C220A">
      <w:pPr>
        <w:spacing w:line="360" w:lineRule="auto"/>
        <w:rPr>
          <w:rFonts w:ascii="Arial" w:hAnsi="Arial" w:cs="Arial"/>
          <w:sz w:val="20"/>
        </w:rPr>
      </w:pPr>
      <w:r w:rsidRPr="006C220A">
        <w:rPr>
          <w:rFonts w:ascii="Arial" w:hAnsi="Arial" w:cs="Arial"/>
          <w:noProof/>
          <w:sz w:val="20"/>
          <w:lang w:eastAsia="en-US"/>
        </w:rPr>
        <w:lastRenderedPageBreak/>
        <w:drawing>
          <wp:inline distT="0" distB="0" distL="0" distR="0">
            <wp:extent cx="5857875" cy="37623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3762375"/>
                    </a:xfrm>
                    <a:prstGeom prst="rect">
                      <a:avLst/>
                    </a:prstGeom>
                    <a:noFill/>
                    <a:ln>
                      <a:noFill/>
                    </a:ln>
                  </pic:spPr>
                </pic:pic>
              </a:graphicData>
            </a:graphic>
          </wp:inline>
        </w:drawing>
      </w:r>
    </w:p>
    <w:p w:rsidR="00B07DDF" w:rsidRDefault="005C1A0E" w:rsidP="006C220A">
      <w:pPr>
        <w:spacing w:line="360" w:lineRule="auto"/>
        <w:jc w:val="center"/>
        <w:rPr>
          <w:rFonts w:ascii="Arial" w:eastAsia="Calibri" w:hAnsi="Arial" w:cs="Arial"/>
          <w:sz w:val="28"/>
        </w:rPr>
      </w:pPr>
      <w:r w:rsidRPr="00B07DDF">
        <w:rPr>
          <w:rFonts w:ascii="Arial" w:eastAsia="Calibri" w:hAnsi="Arial" w:cs="Arial"/>
          <w:noProof/>
          <w:sz w:val="28"/>
          <w:lang w:eastAsia="en-US"/>
        </w:rPr>
        <w:drawing>
          <wp:inline distT="0" distB="0" distL="0" distR="0">
            <wp:extent cx="4524375" cy="4400550"/>
            <wp:effectExtent l="0" t="0" r="0" b="0"/>
            <wp:docPr id="3" name="Picture 3" descr="Joint Assemb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int Assembly"/>
                    <pic:cNvPicPr>
                      <a:picLocks noChangeAspect="1" noChangeArrowheads="1"/>
                    </pic:cNvPicPr>
                  </pic:nvPicPr>
                  <pic:blipFill>
                    <a:blip r:embed="rId9">
                      <a:extLst>
                        <a:ext uri="{28A0092B-C50C-407E-A947-70E740481C1C}">
                          <a14:useLocalDpi xmlns:a14="http://schemas.microsoft.com/office/drawing/2010/main" val="0"/>
                        </a:ext>
                      </a:extLst>
                    </a:blip>
                    <a:srcRect l="8549" t="6898" r="6334" b="3229"/>
                    <a:stretch>
                      <a:fillRect/>
                    </a:stretch>
                  </pic:blipFill>
                  <pic:spPr bwMode="auto">
                    <a:xfrm>
                      <a:off x="0" y="0"/>
                      <a:ext cx="4524375" cy="4400550"/>
                    </a:xfrm>
                    <a:prstGeom prst="rect">
                      <a:avLst/>
                    </a:prstGeom>
                    <a:noFill/>
                    <a:ln>
                      <a:noFill/>
                    </a:ln>
                  </pic:spPr>
                </pic:pic>
              </a:graphicData>
            </a:graphic>
          </wp:inline>
        </w:drawing>
      </w:r>
    </w:p>
    <w:p w:rsidR="006C220A" w:rsidRPr="00B07DDF" w:rsidRDefault="00AF34B8" w:rsidP="006C220A">
      <w:pPr>
        <w:spacing w:line="360" w:lineRule="auto"/>
        <w:jc w:val="center"/>
        <w:rPr>
          <w:rFonts w:ascii="Arial" w:hAnsi="Arial" w:cs="Arial"/>
          <w:sz w:val="22"/>
        </w:rPr>
      </w:pPr>
      <w:r>
        <w:rPr>
          <w:rFonts w:ascii="Arial" w:eastAsia="Calibri" w:hAnsi="Arial" w:cs="Arial"/>
        </w:rPr>
        <w:t>Installation Detail</w:t>
      </w:r>
      <w:r>
        <w:rPr>
          <w:rFonts w:ascii="Arial" w:hAnsi="Arial" w:cs="Arial"/>
          <w:sz w:val="20"/>
        </w:rPr>
        <w:t xml:space="preserve"> 1:</w:t>
      </w:r>
      <w:r w:rsidR="006C220A">
        <w:rPr>
          <w:rFonts w:ascii="Arial" w:hAnsi="Arial" w:cs="Arial"/>
          <w:sz w:val="20"/>
        </w:rPr>
        <w:t xml:space="preserve"> </w:t>
      </w:r>
      <w:r w:rsidR="00B07DDF">
        <w:rPr>
          <w:rFonts w:ascii="Arial" w:eastAsia="Calibri" w:hAnsi="Arial" w:cs="Arial"/>
        </w:rPr>
        <w:t>Joint Assembly</w:t>
      </w:r>
    </w:p>
    <w:p w:rsidR="00D4525C" w:rsidRDefault="00D4525C" w:rsidP="00D4525C">
      <w:pPr>
        <w:ind w:firstLine="709"/>
        <w:rPr>
          <w:rFonts w:ascii="Arial" w:hAnsi="Arial" w:cs="Arial"/>
          <w:sz w:val="20"/>
        </w:rPr>
      </w:pPr>
      <w:r>
        <w:rPr>
          <w:rFonts w:ascii="Arial" w:hAnsi="Arial" w:cs="Arial"/>
          <w:sz w:val="20"/>
        </w:rPr>
        <w:t xml:space="preserve"> </w:t>
      </w:r>
    </w:p>
    <w:p w:rsidR="00D4525C" w:rsidRDefault="005C1A0E" w:rsidP="00D4525C">
      <w:pPr>
        <w:ind w:firstLine="709"/>
        <w:rPr>
          <w:rFonts w:ascii="Arial" w:hAnsi="Arial" w:cs="Arial"/>
          <w:sz w:val="20"/>
        </w:rPr>
      </w:pPr>
      <w:r w:rsidRPr="00854524">
        <w:rPr>
          <w:rFonts w:ascii="Arial" w:eastAsia="Calibri" w:hAnsi="Arial" w:cs="Arial"/>
          <w:noProof/>
          <w:lang w:eastAsia="en-US"/>
        </w:rPr>
        <w:lastRenderedPageBreak/>
        <w:drawing>
          <wp:inline distT="0" distB="0" distL="0" distR="0">
            <wp:extent cx="5095875" cy="3343275"/>
            <wp:effectExtent l="0" t="0" r="0" b="0"/>
            <wp:docPr id="4" name="Picture 4" descr="Installing joint tie chan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lling joint tie channe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3343275"/>
                    </a:xfrm>
                    <a:prstGeom prst="rect">
                      <a:avLst/>
                    </a:prstGeom>
                    <a:noFill/>
                    <a:ln>
                      <a:noFill/>
                    </a:ln>
                  </pic:spPr>
                </pic:pic>
              </a:graphicData>
            </a:graphic>
          </wp:inline>
        </w:drawing>
      </w:r>
    </w:p>
    <w:p w:rsidR="00B07DDF" w:rsidRDefault="00B07DDF" w:rsidP="00B07DDF">
      <w:pPr>
        <w:tabs>
          <w:tab w:val="left" w:pos="7740"/>
        </w:tabs>
        <w:spacing w:after="200" w:line="276" w:lineRule="auto"/>
        <w:jc w:val="center"/>
        <w:rPr>
          <w:rFonts w:ascii="Arial" w:eastAsia="Calibri" w:hAnsi="Arial" w:cs="Arial"/>
        </w:rPr>
      </w:pPr>
      <w:r>
        <w:rPr>
          <w:rFonts w:ascii="Arial" w:eastAsia="Calibri" w:hAnsi="Arial" w:cs="Arial"/>
        </w:rPr>
        <w:t xml:space="preserve"> </w:t>
      </w:r>
      <w:r w:rsidR="00AF34B8">
        <w:rPr>
          <w:rFonts w:ascii="Arial" w:eastAsia="Calibri" w:hAnsi="Arial" w:cs="Arial"/>
        </w:rPr>
        <w:t>Installation Detail</w:t>
      </w:r>
      <w:r>
        <w:rPr>
          <w:rFonts w:ascii="Arial" w:eastAsia="Calibri" w:hAnsi="Arial" w:cs="Arial"/>
        </w:rPr>
        <w:t xml:space="preserve">. </w:t>
      </w:r>
      <w:r w:rsidR="00AF34B8">
        <w:rPr>
          <w:rFonts w:ascii="Arial" w:eastAsia="Calibri" w:hAnsi="Arial" w:cs="Arial"/>
        </w:rPr>
        <w:t>2</w:t>
      </w:r>
      <w:r>
        <w:rPr>
          <w:rFonts w:ascii="Arial" w:eastAsia="Calibri" w:hAnsi="Arial" w:cs="Arial"/>
        </w:rPr>
        <w:t xml:space="preserve">: </w:t>
      </w:r>
      <w:r w:rsidRPr="00854524">
        <w:rPr>
          <w:rFonts w:ascii="Arial" w:eastAsia="Calibri" w:hAnsi="Arial" w:cs="Arial"/>
        </w:rPr>
        <w:t>Installing joint tie channels</w:t>
      </w:r>
    </w:p>
    <w:p w:rsidR="00B07DDF" w:rsidRDefault="00B07DDF" w:rsidP="00D4525C">
      <w:pPr>
        <w:ind w:firstLine="709"/>
        <w:rPr>
          <w:rFonts w:ascii="Arial" w:hAnsi="Arial" w:cs="Arial"/>
          <w:sz w:val="20"/>
        </w:rPr>
      </w:pPr>
    </w:p>
    <w:p w:rsidR="00B07DDF" w:rsidRDefault="00B07DDF" w:rsidP="00D4525C">
      <w:pPr>
        <w:ind w:firstLine="709"/>
        <w:rPr>
          <w:rFonts w:ascii="Arial" w:hAnsi="Arial" w:cs="Arial"/>
          <w:sz w:val="20"/>
        </w:rPr>
      </w:pPr>
    </w:p>
    <w:p w:rsidR="00B07DDF" w:rsidRDefault="00B07DDF" w:rsidP="00D4525C">
      <w:pPr>
        <w:ind w:firstLine="709"/>
        <w:rPr>
          <w:rFonts w:ascii="Arial" w:hAnsi="Arial" w:cs="Arial"/>
          <w:sz w:val="20"/>
        </w:rPr>
      </w:pPr>
    </w:p>
    <w:p w:rsidR="00D4525C" w:rsidRPr="00A924DE" w:rsidRDefault="00D4525C" w:rsidP="00D4525C">
      <w:pPr>
        <w:ind w:firstLine="709"/>
        <w:rPr>
          <w:rFonts w:ascii="Arial" w:hAnsi="Arial" w:cs="Arial"/>
          <w:sz w:val="20"/>
        </w:rPr>
      </w:pPr>
      <w:r>
        <w:rPr>
          <w:rFonts w:ascii="Arial" w:hAnsi="Arial" w:cs="Arial"/>
          <w:sz w:val="20"/>
        </w:rPr>
        <w:t>Flange End</w:t>
      </w:r>
    </w:p>
    <w:p w:rsidR="00D4525C" w:rsidRPr="00C94B8B" w:rsidRDefault="00D4525C" w:rsidP="00D4525C">
      <w:pPr>
        <w:pStyle w:val="ListParagraph"/>
        <w:ind w:left="2160"/>
        <w:rPr>
          <w:rFonts w:ascii="Arial" w:hAnsi="Arial" w:cs="Arial"/>
          <w:sz w:val="20"/>
        </w:rPr>
      </w:pPr>
    </w:p>
    <w:p w:rsidR="00D4525C" w:rsidRPr="00CC3261" w:rsidRDefault="00D4525C" w:rsidP="00D4525C">
      <w:pPr>
        <w:pStyle w:val="ListParagraph"/>
        <w:keepLines w:val="0"/>
        <w:widowControl/>
        <w:numPr>
          <w:ilvl w:val="0"/>
          <w:numId w:val="48"/>
        </w:numPr>
        <w:spacing w:line="360" w:lineRule="auto"/>
        <w:jc w:val="left"/>
        <w:rPr>
          <w:rFonts w:ascii="Arial" w:hAnsi="Arial" w:cs="Arial"/>
          <w:sz w:val="20"/>
        </w:rPr>
      </w:pPr>
      <w:r>
        <w:rPr>
          <w:rFonts w:ascii="Arial" w:hAnsi="Arial" w:cs="Arial"/>
          <w:sz w:val="20"/>
        </w:rPr>
        <w:t>Flange end are used for the termination at the transformer and MSB.</w:t>
      </w:r>
    </w:p>
    <w:p w:rsidR="00D4525C" w:rsidRPr="00CC3261" w:rsidRDefault="00862517" w:rsidP="00D4525C">
      <w:pPr>
        <w:pStyle w:val="ListParagraph"/>
        <w:keepLines w:val="0"/>
        <w:widowControl/>
        <w:numPr>
          <w:ilvl w:val="0"/>
          <w:numId w:val="48"/>
        </w:numPr>
        <w:spacing w:line="360" w:lineRule="auto"/>
        <w:jc w:val="left"/>
        <w:rPr>
          <w:rFonts w:ascii="Arial" w:hAnsi="Arial" w:cs="Arial"/>
          <w:sz w:val="20"/>
        </w:rPr>
      </w:pPr>
      <w:r>
        <w:rPr>
          <w:rFonts w:ascii="Arial" w:hAnsi="Arial" w:cs="Arial"/>
          <w:sz w:val="20"/>
        </w:rPr>
        <w:t>4</w:t>
      </w:r>
      <w:r w:rsidR="00D4525C">
        <w:rPr>
          <w:rFonts w:ascii="Arial" w:hAnsi="Arial" w:cs="Arial"/>
          <w:sz w:val="20"/>
        </w:rPr>
        <w:t>000A flexible coupling</w:t>
      </w:r>
      <w:r>
        <w:rPr>
          <w:rFonts w:ascii="Arial" w:hAnsi="Arial" w:cs="Arial"/>
          <w:sz w:val="20"/>
        </w:rPr>
        <w:t xml:space="preserve"> bars</w:t>
      </w:r>
      <w:r w:rsidR="00D4525C">
        <w:rPr>
          <w:rFonts w:ascii="Arial" w:hAnsi="Arial" w:cs="Arial"/>
          <w:sz w:val="20"/>
        </w:rPr>
        <w:t xml:space="preserve"> are use</w:t>
      </w:r>
      <w:r>
        <w:rPr>
          <w:rFonts w:ascii="Arial" w:hAnsi="Arial" w:cs="Arial"/>
          <w:sz w:val="20"/>
        </w:rPr>
        <w:t xml:space="preserve">d to connect the </w:t>
      </w:r>
      <w:proofErr w:type="spellStart"/>
      <w:r>
        <w:rPr>
          <w:rFonts w:ascii="Arial" w:hAnsi="Arial" w:cs="Arial"/>
          <w:sz w:val="20"/>
        </w:rPr>
        <w:t>busbar</w:t>
      </w:r>
      <w:proofErr w:type="spellEnd"/>
      <w:r>
        <w:rPr>
          <w:rFonts w:ascii="Arial" w:hAnsi="Arial" w:cs="Arial"/>
          <w:sz w:val="20"/>
        </w:rPr>
        <w:t xml:space="preserve"> flange with</w:t>
      </w:r>
      <w:r w:rsidR="00D4525C">
        <w:rPr>
          <w:rFonts w:ascii="Arial" w:hAnsi="Arial" w:cs="Arial"/>
          <w:sz w:val="20"/>
        </w:rPr>
        <w:t xml:space="preserve"> the MSB cooper bar.</w:t>
      </w:r>
    </w:p>
    <w:p w:rsidR="00D4525C" w:rsidRDefault="00D4525C" w:rsidP="00D4525C">
      <w:pPr>
        <w:pStyle w:val="ListParagraph"/>
        <w:keepLines w:val="0"/>
        <w:widowControl/>
        <w:numPr>
          <w:ilvl w:val="0"/>
          <w:numId w:val="48"/>
        </w:numPr>
        <w:spacing w:line="360" w:lineRule="auto"/>
        <w:jc w:val="left"/>
        <w:rPr>
          <w:rFonts w:ascii="Arial" w:hAnsi="Arial" w:cs="Arial"/>
          <w:sz w:val="20"/>
        </w:rPr>
      </w:pPr>
      <w:r>
        <w:rPr>
          <w:rFonts w:ascii="Arial" w:hAnsi="Arial" w:cs="Arial"/>
          <w:sz w:val="20"/>
        </w:rPr>
        <w:t>Fig. 3 show the connection between flange end &amp; the flexible coupling</w:t>
      </w:r>
    </w:p>
    <w:p w:rsidR="00D4525C" w:rsidRDefault="005C1A0E" w:rsidP="00D4525C">
      <w:pPr>
        <w:spacing w:line="360" w:lineRule="auto"/>
        <w:rPr>
          <w:rFonts w:ascii="Arial" w:hAnsi="Arial" w:cs="Arial"/>
          <w:sz w:val="20"/>
        </w:rPr>
      </w:pPr>
      <w:r w:rsidRPr="00D4525C">
        <w:rPr>
          <w:rFonts w:ascii="Arial" w:hAnsi="Arial" w:cs="Arial"/>
          <w:noProof/>
          <w:sz w:val="20"/>
          <w:lang w:eastAsia="en-US"/>
        </w:rPr>
        <w:drawing>
          <wp:inline distT="0" distB="0" distL="0" distR="0">
            <wp:extent cx="5934075" cy="29908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2990850"/>
                    </a:xfrm>
                    <a:prstGeom prst="rect">
                      <a:avLst/>
                    </a:prstGeom>
                    <a:noFill/>
                    <a:ln>
                      <a:noFill/>
                    </a:ln>
                  </pic:spPr>
                </pic:pic>
              </a:graphicData>
            </a:graphic>
          </wp:inline>
        </w:drawing>
      </w:r>
    </w:p>
    <w:p w:rsidR="00D4525C" w:rsidRDefault="00AF34B8" w:rsidP="00D4525C">
      <w:pPr>
        <w:spacing w:line="360" w:lineRule="auto"/>
        <w:jc w:val="center"/>
        <w:rPr>
          <w:rFonts w:ascii="Arial" w:hAnsi="Arial" w:cs="Arial"/>
          <w:sz w:val="20"/>
        </w:rPr>
      </w:pPr>
      <w:r>
        <w:rPr>
          <w:rFonts w:ascii="Arial" w:eastAsia="Calibri" w:hAnsi="Arial" w:cs="Arial"/>
        </w:rPr>
        <w:t>Installation Deta</w:t>
      </w:r>
      <w:r w:rsidRPr="00AF34B8">
        <w:rPr>
          <w:rFonts w:ascii="Arial" w:eastAsia="Calibri" w:hAnsi="Arial" w:cs="Arial"/>
        </w:rPr>
        <w:t>il</w:t>
      </w:r>
      <w:r w:rsidRPr="00AF34B8">
        <w:rPr>
          <w:rFonts w:ascii="Arial" w:hAnsi="Arial" w:cs="Arial"/>
        </w:rPr>
        <w:t xml:space="preserve"> 3</w:t>
      </w:r>
      <w:r>
        <w:rPr>
          <w:rFonts w:ascii="Arial" w:hAnsi="Arial" w:cs="Arial"/>
        </w:rPr>
        <w:t>:</w:t>
      </w:r>
      <w:r w:rsidR="00D4525C" w:rsidRPr="00AF34B8">
        <w:rPr>
          <w:rFonts w:ascii="Arial" w:hAnsi="Arial" w:cs="Arial"/>
        </w:rPr>
        <w:t xml:space="preserve"> Flange end &amp; flexible coupling</w:t>
      </w:r>
    </w:p>
    <w:p w:rsidR="006C220A" w:rsidRPr="00C94B8B" w:rsidRDefault="006C220A" w:rsidP="006C220A">
      <w:pPr>
        <w:pStyle w:val="ListParagraph"/>
        <w:spacing w:line="360" w:lineRule="auto"/>
        <w:ind w:left="0"/>
        <w:rPr>
          <w:rFonts w:ascii="Arial" w:hAnsi="Arial" w:cs="Arial"/>
          <w:sz w:val="20"/>
        </w:rPr>
      </w:pPr>
    </w:p>
    <w:p w:rsidR="000B4330" w:rsidRDefault="000B4330" w:rsidP="000B4330">
      <w:pPr>
        <w:tabs>
          <w:tab w:val="left" w:pos="7740"/>
        </w:tabs>
        <w:spacing w:after="200" w:line="276" w:lineRule="auto"/>
        <w:jc w:val="both"/>
        <w:rPr>
          <w:rFonts w:ascii="Arial" w:eastAsia="Calibri" w:hAnsi="Arial" w:cs="Arial"/>
        </w:rPr>
      </w:pPr>
    </w:p>
    <w:p w:rsidR="000B4330" w:rsidRDefault="000B4330" w:rsidP="000B4330">
      <w:pPr>
        <w:tabs>
          <w:tab w:val="left" w:pos="7740"/>
        </w:tabs>
        <w:spacing w:after="200" w:line="276" w:lineRule="auto"/>
        <w:jc w:val="both"/>
        <w:rPr>
          <w:rFonts w:ascii="Arial" w:eastAsia="Calibri" w:hAnsi="Arial" w:cs="Arial"/>
        </w:rPr>
      </w:pPr>
    </w:p>
    <w:p w:rsidR="00E26CE0" w:rsidRPr="00E26CE0" w:rsidRDefault="002C7703" w:rsidP="002C7703">
      <w:pPr>
        <w:pStyle w:val="BodyText"/>
        <w:tabs>
          <w:tab w:val="clear" w:pos="851"/>
          <w:tab w:val="left" w:pos="540"/>
        </w:tabs>
        <w:ind w:right="72"/>
        <w:rPr>
          <w:rFonts w:ascii="Arial" w:hAnsi="Arial" w:cs="Arial"/>
          <w:b/>
          <w:sz w:val="24"/>
          <w:szCs w:val="24"/>
        </w:rPr>
      </w:pPr>
      <w:r>
        <w:rPr>
          <w:rFonts w:ascii="Arial" w:hAnsi="Arial" w:cs="Arial"/>
          <w:b/>
          <w:sz w:val="24"/>
          <w:szCs w:val="24"/>
        </w:rPr>
        <w:lastRenderedPageBreak/>
        <w:t>6.0</w:t>
      </w:r>
      <w:r>
        <w:rPr>
          <w:rFonts w:ascii="Arial" w:hAnsi="Arial" w:cs="Arial"/>
          <w:b/>
          <w:sz w:val="24"/>
          <w:szCs w:val="24"/>
        </w:rPr>
        <w:tab/>
      </w:r>
      <w:r w:rsidR="00E26CE0" w:rsidRPr="00E26CE0">
        <w:rPr>
          <w:rFonts w:ascii="Arial" w:hAnsi="Arial" w:cs="Arial"/>
          <w:b/>
          <w:sz w:val="24"/>
          <w:szCs w:val="24"/>
        </w:rPr>
        <w:t>Inspection, Te</w:t>
      </w:r>
      <w:r w:rsidR="00CF3B13">
        <w:rPr>
          <w:rFonts w:ascii="Arial" w:hAnsi="Arial" w:cs="Arial"/>
          <w:b/>
          <w:sz w:val="24"/>
          <w:szCs w:val="24"/>
        </w:rPr>
        <w:t xml:space="preserve">sting and Commissioning </w:t>
      </w:r>
    </w:p>
    <w:p w:rsidR="00E26CE0" w:rsidRPr="00281334" w:rsidRDefault="00E26CE0" w:rsidP="00E26CE0">
      <w:pPr>
        <w:ind w:left="1440" w:right="72"/>
        <w:jc w:val="both"/>
        <w:rPr>
          <w:rFonts w:ascii="Arial" w:hAnsi="Arial" w:cs="Arial"/>
        </w:rPr>
      </w:pPr>
    </w:p>
    <w:p w:rsidR="00E26CE0" w:rsidRPr="00E26CE0" w:rsidRDefault="00E26CE0" w:rsidP="00E26CE0">
      <w:pPr>
        <w:pStyle w:val="Title"/>
        <w:ind w:left="540" w:right="72"/>
        <w:jc w:val="both"/>
        <w:rPr>
          <w:rFonts w:ascii="Arial" w:hAnsi="Arial" w:cs="Arial"/>
          <w:b w:val="0"/>
          <w:sz w:val="24"/>
          <w:szCs w:val="24"/>
        </w:rPr>
      </w:pPr>
      <w:r w:rsidRPr="00E26CE0">
        <w:rPr>
          <w:rFonts w:ascii="Arial" w:hAnsi="Arial" w:cs="Arial"/>
          <w:b w:val="0"/>
          <w:sz w:val="24"/>
          <w:szCs w:val="24"/>
        </w:rPr>
        <w:t>Inspection and Test Plans (ITP) shall include inspection at the following stage.</w:t>
      </w:r>
    </w:p>
    <w:p w:rsidR="00E26CE0" w:rsidRPr="00E26CE0" w:rsidRDefault="00E26CE0" w:rsidP="00E26CE0">
      <w:pPr>
        <w:pStyle w:val="Title"/>
        <w:ind w:left="540" w:right="72"/>
        <w:jc w:val="both"/>
        <w:rPr>
          <w:rFonts w:ascii="Arial" w:hAnsi="Arial" w:cs="Arial"/>
          <w:b w:val="0"/>
          <w:sz w:val="24"/>
          <w:szCs w:val="24"/>
        </w:rPr>
      </w:pPr>
    </w:p>
    <w:p w:rsidR="00E26CE0" w:rsidRPr="00E26CE0" w:rsidRDefault="00E26CE0" w:rsidP="00E26CE0">
      <w:pPr>
        <w:pStyle w:val="Title"/>
        <w:numPr>
          <w:ilvl w:val="0"/>
          <w:numId w:val="42"/>
        </w:numPr>
        <w:tabs>
          <w:tab w:val="clear" w:pos="2574"/>
          <w:tab w:val="left" w:pos="990"/>
        </w:tabs>
        <w:ind w:left="1080" w:right="72" w:hanging="567"/>
        <w:jc w:val="both"/>
        <w:rPr>
          <w:rFonts w:ascii="Arial" w:hAnsi="Arial" w:cs="Arial"/>
          <w:b w:val="0"/>
          <w:sz w:val="24"/>
          <w:szCs w:val="24"/>
        </w:rPr>
      </w:pPr>
      <w:r w:rsidRPr="00E26CE0">
        <w:rPr>
          <w:rFonts w:ascii="Arial" w:hAnsi="Arial" w:cs="Arial"/>
          <w:b w:val="0"/>
          <w:sz w:val="24"/>
          <w:szCs w:val="24"/>
        </w:rPr>
        <w:tab/>
        <w:t xml:space="preserve">Receiving of materials </w:t>
      </w:r>
      <w:r w:rsidR="00CF3B13">
        <w:rPr>
          <w:rFonts w:ascii="Arial" w:hAnsi="Arial" w:cs="Arial"/>
          <w:b w:val="0"/>
          <w:sz w:val="24"/>
          <w:szCs w:val="24"/>
        </w:rPr>
        <w:t>inspection</w:t>
      </w:r>
    </w:p>
    <w:p w:rsidR="00E26CE0" w:rsidRPr="00E26CE0" w:rsidRDefault="00E26CE0" w:rsidP="00E26CE0">
      <w:pPr>
        <w:pStyle w:val="Title"/>
        <w:numPr>
          <w:ilvl w:val="0"/>
          <w:numId w:val="42"/>
        </w:numPr>
        <w:tabs>
          <w:tab w:val="clear" w:pos="2574"/>
          <w:tab w:val="left" w:pos="990"/>
        </w:tabs>
        <w:ind w:left="1080" w:right="72" w:hanging="567"/>
        <w:jc w:val="both"/>
        <w:rPr>
          <w:rFonts w:ascii="Arial" w:hAnsi="Arial" w:cs="Arial"/>
          <w:b w:val="0"/>
          <w:sz w:val="24"/>
          <w:szCs w:val="24"/>
        </w:rPr>
      </w:pPr>
      <w:r w:rsidRPr="00E26CE0">
        <w:rPr>
          <w:rFonts w:ascii="Arial" w:hAnsi="Arial" w:cs="Arial"/>
          <w:b w:val="0"/>
          <w:sz w:val="24"/>
          <w:szCs w:val="24"/>
        </w:rPr>
        <w:t xml:space="preserve"> </w:t>
      </w:r>
      <w:r w:rsidRPr="00E26CE0">
        <w:rPr>
          <w:rFonts w:ascii="Arial" w:hAnsi="Arial" w:cs="Arial"/>
          <w:b w:val="0"/>
          <w:sz w:val="24"/>
          <w:szCs w:val="24"/>
        </w:rPr>
        <w:tab/>
        <w:t>In-process inspection during installation</w:t>
      </w:r>
      <w:r w:rsidR="000045A4">
        <w:rPr>
          <w:rFonts w:ascii="Arial" w:hAnsi="Arial" w:cs="Arial"/>
          <w:b w:val="0"/>
          <w:sz w:val="24"/>
          <w:szCs w:val="24"/>
        </w:rPr>
        <w:t xml:space="preserve"> (Megger &amp; IR Test)</w:t>
      </w:r>
    </w:p>
    <w:p w:rsidR="00E26CE0" w:rsidRDefault="00CF3B13" w:rsidP="00E26CE0">
      <w:pPr>
        <w:pStyle w:val="Title"/>
        <w:numPr>
          <w:ilvl w:val="0"/>
          <w:numId w:val="42"/>
        </w:numPr>
        <w:tabs>
          <w:tab w:val="clear" w:pos="2574"/>
          <w:tab w:val="left" w:pos="990"/>
          <w:tab w:val="num" w:pos="1080"/>
        </w:tabs>
        <w:ind w:left="1080" w:right="72" w:hanging="567"/>
        <w:jc w:val="both"/>
        <w:rPr>
          <w:rFonts w:ascii="Arial" w:hAnsi="Arial" w:cs="Arial"/>
          <w:b w:val="0"/>
          <w:sz w:val="24"/>
          <w:szCs w:val="24"/>
        </w:rPr>
      </w:pPr>
      <w:r>
        <w:rPr>
          <w:rFonts w:ascii="Arial" w:hAnsi="Arial" w:cs="Arial"/>
          <w:b w:val="0"/>
          <w:sz w:val="24"/>
          <w:szCs w:val="24"/>
        </w:rPr>
        <w:tab/>
      </w:r>
      <w:r w:rsidRPr="00CF3B13">
        <w:rPr>
          <w:rFonts w:ascii="Arial" w:hAnsi="Arial" w:cs="Arial"/>
          <w:b w:val="0"/>
          <w:sz w:val="24"/>
          <w:szCs w:val="24"/>
        </w:rPr>
        <w:t xml:space="preserve">All testing and inspections will be documented with </w:t>
      </w:r>
      <w:r w:rsidR="002D34B4">
        <w:rPr>
          <w:rFonts w:ascii="Arial" w:hAnsi="Arial" w:cs="Arial"/>
          <w:b w:val="0"/>
          <w:sz w:val="24"/>
          <w:szCs w:val="24"/>
        </w:rPr>
        <w:t>request for inspection</w:t>
      </w:r>
      <w:r w:rsidRPr="00CF3B13">
        <w:rPr>
          <w:rFonts w:ascii="Arial" w:hAnsi="Arial" w:cs="Arial"/>
          <w:b w:val="0"/>
          <w:sz w:val="24"/>
          <w:szCs w:val="24"/>
        </w:rPr>
        <w:t xml:space="preserve"> form, attached progress pictures and test reports.</w:t>
      </w:r>
    </w:p>
    <w:p w:rsidR="00B06C52" w:rsidRPr="00E26CE0" w:rsidRDefault="00B06C52" w:rsidP="00B06C52">
      <w:pPr>
        <w:pStyle w:val="Title"/>
        <w:tabs>
          <w:tab w:val="left" w:pos="990"/>
        </w:tabs>
        <w:ind w:right="72"/>
        <w:jc w:val="both"/>
        <w:rPr>
          <w:rFonts w:ascii="Arial" w:hAnsi="Arial" w:cs="Arial"/>
          <w:b w:val="0"/>
          <w:sz w:val="24"/>
          <w:szCs w:val="24"/>
        </w:rPr>
      </w:pPr>
    </w:p>
    <w:p w:rsidR="00E26CE0" w:rsidRDefault="00E26CE0" w:rsidP="00E26CE0">
      <w:pPr>
        <w:pStyle w:val="Title"/>
        <w:ind w:left="540" w:right="72"/>
        <w:jc w:val="both"/>
        <w:rPr>
          <w:rFonts w:ascii="Arial" w:hAnsi="Arial" w:cs="Arial"/>
          <w:b w:val="0"/>
          <w:sz w:val="20"/>
        </w:rPr>
      </w:pPr>
    </w:p>
    <w:p w:rsidR="00B06C52" w:rsidRPr="00B06C52" w:rsidRDefault="002C7703" w:rsidP="00B06C52">
      <w:pPr>
        <w:tabs>
          <w:tab w:val="left" w:pos="540"/>
        </w:tabs>
        <w:spacing w:line="360" w:lineRule="auto"/>
        <w:jc w:val="both"/>
        <w:rPr>
          <w:rFonts w:ascii="Arial" w:hAnsi="Arial" w:cs="Arial"/>
          <w:b/>
        </w:rPr>
      </w:pPr>
      <w:r>
        <w:rPr>
          <w:rFonts w:ascii="Arial" w:hAnsi="Arial" w:cs="Arial"/>
          <w:b/>
        </w:rPr>
        <w:t>7</w:t>
      </w:r>
      <w:r w:rsidR="00B06C52">
        <w:rPr>
          <w:rFonts w:ascii="Arial" w:hAnsi="Arial" w:cs="Arial"/>
          <w:b/>
        </w:rPr>
        <w:t>.0</w:t>
      </w:r>
      <w:r w:rsidR="00B06C52">
        <w:rPr>
          <w:rFonts w:ascii="Arial" w:hAnsi="Arial" w:cs="Arial"/>
          <w:b/>
        </w:rPr>
        <w:tab/>
      </w:r>
      <w:r w:rsidR="00B06C52" w:rsidRPr="00B06C52">
        <w:rPr>
          <w:rFonts w:ascii="Arial" w:hAnsi="Arial" w:cs="Arial"/>
          <w:b/>
        </w:rPr>
        <w:t>HEALTH, SAFETY, SECURITY AND ENVIRONMENT</w:t>
      </w:r>
    </w:p>
    <w:p w:rsidR="00B06C52" w:rsidRPr="008134C4" w:rsidRDefault="00B06C52" w:rsidP="00B06C52">
      <w:pPr>
        <w:spacing w:line="360" w:lineRule="auto"/>
        <w:jc w:val="both"/>
        <w:rPr>
          <w:sz w:val="22"/>
          <w:szCs w:val="22"/>
        </w:rPr>
      </w:pPr>
    </w:p>
    <w:p w:rsidR="00B06C52" w:rsidRDefault="00B06C52" w:rsidP="00B06C52">
      <w:pPr>
        <w:pStyle w:val="ListParagraph"/>
        <w:keepLines w:val="0"/>
        <w:numPr>
          <w:ilvl w:val="0"/>
          <w:numId w:val="49"/>
        </w:numPr>
        <w:tabs>
          <w:tab w:val="left" w:pos="1080"/>
        </w:tabs>
        <w:spacing w:line="281" w:lineRule="exact"/>
        <w:ind w:left="1080" w:right="-20"/>
        <w:contextualSpacing/>
        <w:jc w:val="left"/>
        <w:rPr>
          <w:rFonts w:ascii="Calibri" w:eastAsia="Calibri" w:hAnsi="Calibri" w:cs="Calibri"/>
          <w:szCs w:val="24"/>
        </w:rPr>
      </w:pPr>
      <w:r w:rsidRPr="00F319B6">
        <w:rPr>
          <w:rFonts w:ascii="Calibri" w:eastAsia="Calibri" w:hAnsi="Calibri" w:cs="Calibri"/>
          <w:szCs w:val="24"/>
        </w:rPr>
        <w:t>All installation works will</w:t>
      </w:r>
      <w:r w:rsidRPr="00F319B6">
        <w:rPr>
          <w:rFonts w:ascii="Calibri" w:eastAsia="Calibri" w:hAnsi="Calibri" w:cs="Calibri"/>
          <w:spacing w:val="-1"/>
          <w:szCs w:val="24"/>
        </w:rPr>
        <w:t xml:space="preserve"> </w:t>
      </w:r>
      <w:r w:rsidRPr="00F319B6">
        <w:rPr>
          <w:rFonts w:ascii="Calibri" w:eastAsia="Calibri" w:hAnsi="Calibri" w:cs="Calibri"/>
          <w:szCs w:val="24"/>
        </w:rPr>
        <w:t>be carried-out in accordance</w:t>
      </w:r>
      <w:r w:rsidRPr="00F319B6">
        <w:rPr>
          <w:rFonts w:ascii="Calibri" w:eastAsia="Calibri" w:hAnsi="Calibri" w:cs="Calibri"/>
          <w:spacing w:val="-1"/>
          <w:szCs w:val="24"/>
        </w:rPr>
        <w:t xml:space="preserve"> </w:t>
      </w:r>
      <w:r w:rsidRPr="00F319B6">
        <w:rPr>
          <w:rFonts w:ascii="Calibri" w:eastAsia="Calibri" w:hAnsi="Calibri" w:cs="Calibri"/>
          <w:szCs w:val="24"/>
        </w:rPr>
        <w:t>with</w:t>
      </w:r>
      <w:r w:rsidRPr="00F319B6">
        <w:rPr>
          <w:rFonts w:ascii="Calibri" w:eastAsia="Calibri" w:hAnsi="Calibri" w:cs="Calibri"/>
          <w:spacing w:val="-1"/>
          <w:szCs w:val="24"/>
        </w:rPr>
        <w:t xml:space="preserve"> </w:t>
      </w:r>
      <w:r w:rsidRPr="00F319B6">
        <w:rPr>
          <w:rFonts w:ascii="Calibri" w:eastAsia="Calibri" w:hAnsi="Calibri" w:cs="Calibri"/>
          <w:szCs w:val="24"/>
        </w:rPr>
        <w:t>Project Safety</w:t>
      </w:r>
      <w:r>
        <w:rPr>
          <w:rFonts w:ascii="Calibri" w:eastAsia="Calibri" w:hAnsi="Calibri" w:cs="Calibri"/>
          <w:szCs w:val="24"/>
        </w:rPr>
        <w:t xml:space="preserve"> &amp; Environmental</w:t>
      </w:r>
      <w:r w:rsidR="001C0512">
        <w:rPr>
          <w:rFonts w:ascii="Calibri" w:eastAsia="Calibri" w:hAnsi="Calibri" w:cs="Calibri"/>
          <w:szCs w:val="24"/>
        </w:rPr>
        <w:t xml:space="preserve"> Plan,</w:t>
      </w:r>
      <w:r w:rsidRPr="00F319B6">
        <w:rPr>
          <w:rFonts w:ascii="Calibri" w:eastAsia="Calibri" w:hAnsi="Calibri" w:cs="Calibri"/>
          <w:spacing w:val="-1"/>
          <w:szCs w:val="24"/>
        </w:rPr>
        <w:t xml:space="preserve"> </w:t>
      </w:r>
      <w:r w:rsidRPr="00F319B6">
        <w:rPr>
          <w:rFonts w:ascii="Calibri" w:eastAsia="Calibri" w:hAnsi="Calibri" w:cs="Calibri"/>
          <w:szCs w:val="24"/>
        </w:rPr>
        <w:t>Safety</w:t>
      </w:r>
      <w:r w:rsidRPr="00F319B6">
        <w:rPr>
          <w:rFonts w:ascii="Calibri" w:eastAsia="Calibri" w:hAnsi="Calibri" w:cs="Calibri"/>
          <w:spacing w:val="-1"/>
          <w:szCs w:val="24"/>
        </w:rPr>
        <w:t xml:space="preserve"> </w:t>
      </w:r>
      <w:r w:rsidRPr="00F319B6">
        <w:rPr>
          <w:rFonts w:ascii="Calibri" w:eastAsia="Calibri" w:hAnsi="Calibri" w:cs="Calibri"/>
          <w:szCs w:val="24"/>
        </w:rPr>
        <w:t>Pr</w:t>
      </w:r>
      <w:r w:rsidRPr="00F319B6">
        <w:rPr>
          <w:rFonts w:ascii="Calibri" w:eastAsia="Calibri" w:hAnsi="Calibri" w:cs="Calibri"/>
          <w:spacing w:val="-2"/>
          <w:szCs w:val="24"/>
        </w:rPr>
        <w:t>o</w:t>
      </w:r>
      <w:r w:rsidRPr="00F319B6">
        <w:rPr>
          <w:rFonts w:ascii="Calibri" w:eastAsia="Calibri" w:hAnsi="Calibri" w:cs="Calibri"/>
          <w:spacing w:val="1"/>
          <w:szCs w:val="24"/>
        </w:rPr>
        <w:t>c</w:t>
      </w:r>
      <w:r w:rsidRPr="00F319B6">
        <w:rPr>
          <w:rFonts w:ascii="Calibri" w:eastAsia="Calibri" w:hAnsi="Calibri" w:cs="Calibri"/>
          <w:szCs w:val="24"/>
        </w:rPr>
        <w:t>edures</w:t>
      </w:r>
      <w:r w:rsidRPr="00F319B6">
        <w:rPr>
          <w:rFonts w:ascii="Calibri" w:eastAsia="Calibri" w:hAnsi="Calibri" w:cs="Calibri"/>
          <w:spacing w:val="-1"/>
          <w:szCs w:val="24"/>
        </w:rPr>
        <w:t xml:space="preserve"> </w:t>
      </w:r>
      <w:r w:rsidRPr="00F319B6">
        <w:rPr>
          <w:rFonts w:ascii="Calibri" w:eastAsia="Calibri" w:hAnsi="Calibri" w:cs="Calibri"/>
          <w:szCs w:val="24"/>
        </w:rPr>
        <w:t>and statu</w:t>
      </w:r>
      <w:r w:rsidRPr="00F319B6">
        <w:rPr>
          <w:rFonts w:ascii="Calibri" w:eastAsia="Calibri" w:hAnsi="Calibri" w:cs="Calibri"/>
          <w:spacing w:val="-1"/>
          <w:szCs w:val="24"/>
        </w:rPr>
        <w:t>t</w:t>
      </w:r>
      <w:r w:rsidRPr="00F319B6">
        <w:rPr>
          <w:rFonts w:ascii="Calibri" w:eastAsia="Calibri" w:hAnsi="Calibri" w:cs="Calibri"/>
          <w:szCs w:val="24"/>
        </w:rPr>
        <w:t>ory</w:t>
      </w:r>
      <w:r w:rsidRPr="00F319B6">
        <w:rPr>
          <w:rFonts w:ascii="Calibri" w:eastAsia="Calibri" w:hAnsi="Calibri" w:cs="Calibri"/>
          <w:spacing w:val="-1"/>
          <w:szCs w:val="24"/>
        </w:rPr>
        <w:t xml:space="preserve"> </w:t>
      </w:r>
      <w:r w:rsidRPr="00F319B6">
        <w:rPr>
          <w:rFonts w:ascii="Calibri" w:eastAsia="Calibri" w:hAnsi="Calibri" w:cs="Calibri"/>
          <w:szCs w:val="24"/>
        </w:rPr>
        <w:t>regulations.</w:t>
      </w:r>
    </w:p>
    <w:p w:rsidR="00B06C52" w:rsidRPr="006555E9" w:rsidRDefault="00B06C52" w:rsidP="00B06C52">
      <w:pPr>
        <w:widowControl w:val="0"/>
        <w:tabs>
          <w:tab w:val="left" w:pos="1080"/>
        </w:tabs>
        <w:spacing w:line="281" w:lineRule="exact"/>
        <w:ind w:right="-20"/>
        <w:rPr>
          <w:rFonts w:ascii="Calibri" w:eastAsia="Calibri" w:hAnsi="Calibri" w:cs="Calibri"/>
        </w:rPr>
      </w:pPr>
    </w:p>
    <w:p w:rsidR="00B06C52" w:rsidRDefault="00B06C52" w:rsidP="00B06C52">
      <w:pPr>
        <w:pStyle w:val="ListParagraph"/>
        <w:keepLines w:val="0"/>
        <w:numPr>
          <w:ilvl w:val="0"/>
          <w:numId w:val="49"/>
        </w:numPr>
        <w:tabs>
          <w:tab w:val="left" w:pos="1080"/>
        </w:tabs>
        <w:spacing w:line="281" w:lineRule="exact"/>
        <w:ind w:left="1080" w:right="-20"/>
        <w:contextualSpacing/>
        <w:jc w:val="left"/>
        <w:rPr>
          <w:rFonts w:ascii="Calibri" w:eastAsia="Calibri" w:hAnsi="Calibri" w:cs="Calibri"/>
          <w:szCs w:val="24"/>
        </w:rPr>
      </w:pPr>
      <w:r>
        <w:rPr>
          <w:rFonts w:ascii="Calibri" w:eastAsia="Calibri" w:hAnsi="Calibri" w:cs="Calibri"/>
          <w:szCs w:val="24"/>
        </w:rPr>
        <w:t>All necessary personal protective equipment will be provided and worn.</w:t>
      </w:r>
    </w:p>
    <w:p w:rsidR="00B06C52" w:rsidRPr="006555E9" w:rsidRDefault="00B06C52" w:rsidP="00B06C52">
      <w:pPr>
        <w:widowControl w:val="0"/>
        <w:tabs>
          <w:tab w:val="left" w:pos="1080"/>
        </w:tabs>
        <w:spacing w:line="281" w:lineRule="exact"/>
        <w:ind w:right="-20"/>
        <w:rPr>
          <w:rFonts w:ascii="Calibri" w:eastAsia="Calibri" w:hAnsi="Calibri" w:cs="Calibri"/>
        </w:rPr>
      </w:pPr>
    </w:p>
    <w:p w:rsidR="00B06C52" w:rsidRDefault="00B06C52" w:rsidP="00B06C52">
      <w:pPr>
        <w:pStyle w:val="ListParagraph"/>
        <w:keepLines w:val="0"/>
        <w:numPr>
          <w:ilvl w:val="0"/>
          <w:numId w:val="49"/>
        </w:numPr>
        <w:tabs>
          <w:tab w:val="left" w:pos="1080"/>
        </w:tabs>
        <w:spacing w:line="281" w:lineRule="exact"/>
        <w:ind w:left="1080" w:right="-20"/>
        <w:contextualSpacing/>
        <w:jc w:val="left"/>
        <w:rPr>
          <w:rFonts w:ascii="Calibri" w:eastAsia="Calibri" w:hAnsi="Calibri" w:cs="Calibri"/>
          <w:szCs w:val="24"/>
        </w:rPr>
      </w:pPr>
      <w:r>
        <w:rPr>
          <w:rFonts w:ascii="Calibri" w:eastAsia="Calibri" w:hAnsi="Calibri" w:cs="Calibri"/>
          <w:szCs w:val="24"/>
        </w:rPr>
        <w:t>All the</w:t>
      </w:r>
      <w:r>
        <w:rPr>
          <w:rFonts w:ascii="Calibri" w:eastAsia="Calibri" w:hAnsi="Calibri" w:cs="Calibri"/>
          <w:spacing w:val="1"/>
          <w:szCs w:val="24"/>
        </w:rPr>
        <w:t xml:space="preserve"> </w:t>
      </w:r>
      <w:r>
        <w:rPr>
          <w:rFonts w:ascii="Calibri" w:eastAsia="Calibri" w:hAnsi="Calibri" w:cs="Calibri"/>
          <w:spacing w:val="-1"/>
          <w:szCs w:val="24"/>
        </w:rPr>
        <w:t>t</w:t>
      </w:r>
      <w:r>
        <w:rPr>
          <w:rFonts w:ascii="Calibri" w:eastAsia="Calibri" w:hAnsi="Calibri" w:cs="Calibri"/>
          <w:szCs w:val="24"/>
        </w:rPr>
        <w:t>ools</w:t>
      </w:r>
      <w:r>
        <w:rPr>
          <w:rFonts w:ascii="Calibri" w:eastAsia="Calibri" w:hAnsi="Calibri" w:cs="Calibri"/>
          <w:spacing w:val="-1"/>
          <w:szCs w:val="24"/>
        </w:rPr>
        <w:t xml:space="preserve"> </w:t>
      </w:r>
      <w:r>
        <w:rPr>
          <w:rFonts w:ascii="Calibri" w:eastAsia="Calibri" w:hAnsi="Calibri" w:cs="Calibri"/>
          <w:szCs w:val="24"/>
        </w:rPr>
        <w:t>and</w:t>
      </w:r>
      <w:r>
        <w:rPr>
          <w:rFonts w:ascii="Calibri" w:eastAsia="Calibri" w:hAnsi="Calibri" w:cs="Calibri"/>
          <w:spacing w:val="-1"/>
          <w:szCs w:val="24"/>
        </w:rPr>
        <w:t xml:space="preserve"> </w:t>
      </w:r>
      <w:r>
        <w:rPr>
          <w:rFonts w:ascii="Calibri" w:eastAsia="Calibri" w:hAnsi="Calibri" w:cs="Calibri"/>
          <w:szCs w:val="24"/>
        </w:rPr>
        <w:t>equi</w:t>
      </w:r>
      <w:r>
        <w:rPr>
          <w:rFonts w:ascii="Calibri" w:eastAsia="Calibri" w:hAnsi="Calibri" w:cs="Calibri"/>
          <w:spacing w:val="-1"/>
          <w:szCs w:val="24"/>
        </w:rPr>
        <w:t>p</w:t>
      </w:r>
      <w:r>
        <w:rPr>
          <w:rFonts w:ascii="Calibri" w:eastAsia="Calibri" w:hAnsi="Calibri" w:cs="Calibri"/>
          <w:szCs w:val="24"/>
        </w:rPr>
        <w:t>me</w:t>
      </w:r>
      <w:r>
        <w:rPr>
          <w:rFonts w:ascii="Calibri" w:eastAsia="Calibri" w:hAnsi="Calibri" w:cs="Calibri"/>
          <w:spacing w:val="-1"/>
          <w:szCs w:val="24"/>
        </w:rPr>
        <w:t>n</w:t>
      </w:r>
      <w:r>
        <w:rPr>
          <w:rFonts w:ascii="Calibri" w:eastAsia="Calibri" w:hAnsi="Calibri" w:cs="Calibri"/>
          <w:szCs w:val="24"/>
        </w:rPr>
        <w:t>ts</w:t>
      </w:r>
      <w:r>
        <w:rPr>
          <w:rFonts w:ascii="Calibri" w:eastAsia="Calibri" w:hAnsi="Calibri" w:cs="Calibri"/>
          <w:spacing w:val="-1"/>
          <w:szCs w:val="24"/>
        </w:rPr>
        <w:t xml:space="preserve"> </w:t>
      </w:r>
      <w:r>
        <w:rPr>
          <w:rFonts w:ascii="Calibri" w:eastAsia="Calibri" w:hAnsi="Calibri" w:cs="Calibri"/>
          <w:szCs w:val="24"/>
        </w:rPr>
        <w:t>used</w:t>
      </w:r>
      <w:r>
        <w:rPr>
          <w:rFonts w:ascii="Calibri" w:eastAsia="Calibri" w:hAnsi="Calibri" w:cs="Calibri"/>
          <w:spacing w:val="1"/>
          <w:szCs w:val="24"/>
        </w:rPr>
        <w:t xml:space="preserve"> </w:t>
      </w:r>
      <w:r>
        <w:rPr>
          <w:rFonts w:ascii="Calibri" w:eastAsia="Calibri" w:hAnsi="Calibri" w:cs="Calibri"/>
          <w:spacing w:val="-1"/>
          <w:szCs w:val="24"/>
        </w:rPr>
        <w:t>a</w:t>
      </w:r>
      <w:r>
        <w:rPr>
          <w:rFonts w:ascii="Calibri" w:eastAsia="Calibri" w:hAnsi="Calibri" w:cs="Calibri"/>
          <w:szCs w:val="24"/>
        </w:rPr>
        <w:t>t</w:t>
      </w:r>
      <w:r>
        <w:rPr>
          <w:rFonts w:ascii="Calibri" w:eastAsia="Calibri" w:hAnsi="Calibri" w:cs="Calibri"/>
          <w:spacing w:val="1"/>
          <w:szCs w:val="24"/>
        </w:rPr>
        <w:t xml:space="preserve"> </w:t>
      </w:r>
      <w:r>
        <w:rPr>
          <w:rFonts w:ascii="Calibri" w:eastAsia="Calibri" w:hAnsi="Calibri" w:cs="Calibri"/>
          <w:szCs w:val="24"/>
        </w:rPr>
        <w:t>site</w:t>
      </w:r>
      <w:r>
        <w:rPr>
          <w:rFonts w:ascii="Calibri" w:eastAsia="Calibri" w:hAnsi="Calibri" w:cs="Calibri"/>
          <w:spacing w:val="-1"/>
          <w:szCs w:val="24"/>
        </w:rPr>
        <w:t xml:space="preserve"> </w:t>
      </w:r>
      <w:r>
        <w:rPr>
          <w:rFonts w:ascii="Calibri" w:eastAsia="Calibri" w:hAnsi="Calibri" w:cs="Calibri"/>
          <w:szCs w:val="24"/>
        </w:rPr>
        <w:t>must</w:t>
      </w:r>
      <w:r>
        <w:rPr>
          <w:rFonts w:ascii="Calibri" w:eastAsia="Calibri" w:hAnsi="Calibri" w:cs="Calibri"/>
          <w:spacing w:val="-1"/>
          <w:szCs w:val="24"/>
        </w:rPr>
        <w:t xml:space="preserve"> </w:t>
      </w:r>
      <w:r>
        <w:rPr>
          <w:rFonts w:ascii="Calibri" w:eastAsia="Calibri" w:hAnsi="Calibri" w:cs="Calibri"/>
          <w:szCs w:val="24"/>
        </w:rPr>
        <w:t>be</w:t>
      </w:r>
      <w:r>
        <w:rPr>
          <w:rFonts w:ascii="Calibri" w:eastAsia="Calibri" w:hAnsi="Calibri" w:cs="Calibri"/>
          <w:spacing w:val="1"/>
          <w:szCs w:val="24"/>
        </w:rPr>
        <w:t xml:space="preserve"> </w:t>
      </w:r>
      <w:r>
        <w:rPr>
          <w:rFonts w:ascii="Calibri" w:eastAsia="Calibri" w:hAnsi="Calibri" w:cs="Calibri"/>
          <w:szCs w:val="24"/>
        </w:rPr>
        <w:t>complia</w:t>
      </w:r>
      <w:r>
        <w:rPr>
          <w:rFonts w:ascii="Calibri" w:eastAsia="Calibri" w:hAnsi="Calibri" w:cs="Calibri"/>
          <w:spacing w:val="-1"/>
          <w:szCs w:val="24"/>
        </w:rPr>
        <w:t>n</w:t>
      </w:r>
      <w:r>
        <w:rPr>
          <w:rFonts w:ascii="Calibri" w:eastAsia="Calibri" w:hAnsi="Calibri" w:cs="Calibri"/>
          <w:spacing w:val="1"/>
          <w:szCs w:val="24"/>
        </w:rPr>
        <w:t>c</w:t>
      </w:r>
      <w:r>
        <w:rPr>
          <w:rFonts w:ascii="Calibri" w:eastAsia="Calibri" w:hAnsi="Calibri" w:cs="Calibri"/>
          <w:szCs w:val="24"/>
        </w:rPr>
        <w:t>e</w:t>
      </w:r>
      <w:r>
        <w:rPr>
          <w:rFonts w:ascii="Calibri" w:eastAsia="Calibri" w:hAnsi="Calibri" w:cs="Calibri"/>
          <w:spacing w:val="1"/>
          <w:szCs w:val="24"/>
        </w:rPr>
        <w:t xml:space="preserve"> </w:t>
      </w:r>
      <w:r>
        <w:rPr>
          <w:rFonts w:ascii="Calibri" w:eastAsia="Calibri" w:hAnsi="Calibri" w:cs="Calibri"/>
          <w:spacing w:val="-1"/>
          <w:szCs w:val="24"/>
        </w:rPr>
        <w:t>t</w:t>
      </w:r>
      <w:r>
        <w:rPr>
          <w:rFonts w:ascii="Calibri" w:eastAsia="Calibri" w:hAnsi="Calibri" w:cs="Calibri"/>
          <w:szCs w:val="24"/>
        </w:rPr>
        <w:t>o safety</w:t>
      </w:r>
      <w:r>
        <w:rPr>
          <w:rFonts w:ascii="Calibri" w:eastAsia="Calibri" w:hAnsi="Calibri" w:cs="Calibri"/>
          <w:spacing w:val="-1"/>
          <w:szCs w:val="24"/>
        </w:rPr>
        <w:t xml:space="preserve"> </w:t>
      </w:r>
      <w:r>
        <w:rPr>
          <w:rFonts w:ascii="Calibri" w:eastAsia="Calibri" w:hAnsi="Calibri" w:cs="Calibri"/>
          <w:szCs w:val="24"/>
        </w:rPr>
        <w:t>req</w:t>
      </w:r>
      <w:r>
        <w:rPr>
          <w:rFonts w:ascii="Calibri" w:eastAsia="Calibri" w:hAnsi="Calibri" w:cs="Calibri"/>
          <w:spacing w:val="-1"/>
          <w:szCs w:val="24"/>
        </w:rPr>
        <w:t>u</w:t>
      </w:r>
      <w:r>
        <w:rPr>
          <w:rFonts w:ascii="Calibri" w:eastAsia="Calibri" w:hAnsi="Calibri" w:cs="Calibri"/>
          <w:szCs w:val="24"/>
        </w:rPr>
        <w:t>ireme</w:t>
      </w:r>
      <w:r>
        <w:rPr>
          <w:rFonts w:ascii="Calibri" w:eastAsia="Calibri" w:hAnsi="Calibri" w:cs="Calibri"/>
          <w:spacing w:val="-1"/>
          <w:szCs w:val="24"/>
        </w:rPr>
        <w:t>n</w:t>
      </w:r>
      <w:r>
        <w:rPr>
          <w:rFonts w:ascii="Calibri" w:eastAsia="Calibri" w:hAnsi="Calibri" w:cs="Calibri"/>
          <w:szCs w:val="24"/>
        </w:rPr>
        <w:t>t.</w:t>
      </w:r>
    </w:p>
    <w:p w:rsidR="00B06C52" w:rsidRPr="006555E9" w:rsidRDefault="00B06C52" w:rsidP="00B06C52">
      <w:pPr>
        <w:widowControl w:val="0"/>
        <w:tabs>
          <w:tab w:val="left" w:pos="1080"/>
        </w:tabs>
        <w:spacing w:line="281" w:lineRule="exact"/>
        <w:ind w:right="-20"/>
        <w:rPr>
          <w:rFonts w:ascii="Calibri" w:eastAsia="Calibri" w:hAnsi="Calibri" w:cs="Calibri"/>
        </w:rPr>
      </w:pPr>
    </w:p>
    <w:p w:rsidR="00B06C52" w:rsidRDefault="00B06C52" w:rsidP="00B06C52">
      <w:pPr>
        <w:pStyle w:val="ListParagraph"/>
        <w:keepLines w:val="0"/>
        <w:numPr>
          <w:ilvl w:val="0"/>
          <w:numId w:val="49"/>
        </w:numPr>
        <w:tabs>
          <w:tab w:val="left" w:pos="1080"/>
        </w:tabs>
        <w:spacing w:line="281" w:lineRule="exact"/>
        <w:ind w:left="1080" w:right="-20"/>
        <w:contextualSpacing/>
        <w:jc w:val="left"/>
        <w:rPr>
          <w:rFonts w:ascii="Calibri" w:eastAsia="Calibri" w:hAnsi="Calibri" w:cs="Calibri"/>
          <w:szCs w:val="24"/>
        </w:rPr>
      </w:pPr>
      <w:r>
        <w:rPr>
          <w:rFonts w:ascii="Calibri" w:eastAsia="Calibri" w:hAnsi="Calibri" w:cs="Calibri"/>
          <w:szCs w:val="24"/>
        </w:rPr>
        <w:t>The site of</w:t>
      </w:r>
      <w:r>
        <w:rPr>
          <w:rFonts w:ascii="Calibri" w:eastAsia="Calibri" w:hAnsi="Calibri" w:cs="Calibri"/>
          <w:spacing w:val="-1"/>
          <w:szCs w:val="24"/>
        </w:rPr>
        <w:t xml:space="preserve"> </w:t>
      </w:r>
      <w:r>
        <w:rPr>
          <w:rFonts w:ascii="Calibri" w:eastAsia="Calibri" w:hAnsi="Calibri" w:cs="Calibri"/>
          <w:szCs w:val="24"/>
        </w:rPr>
        <w:t>all work</w:t>
      </w:r>
      <w:r>
        <w:rPr>
          <w:rFonts w:ascii="Calibri" w:eastAsia="Calibri" w:hAnsi="Calibri" w:cs="Calibri"/>
          <w:spacing w:val="-1"/>
          <w:szCs w:val="24"/>
        </w:rPr>
        <w:t xml:space="preserve"> </w:t>
      </w:r>
      <w:r>
        <w:rPr>
          <w:rFonts w:ascii="Calibri" w:eastAsia="Calibri" w:hAnsi="Calibri" w:cs="Calibri"/>
          <w:szCs w:val="24"/>
        </w:rPr>
        <w:t>act</w:t>
      </w:r>
      <w:r>
        <w:rPr>
          <w:rFonts w:ascii="Calibri" w:eastAsia="Calibri" w:hAnsi="Calibri" w:cs="Calibri"/>
          <w:spacing w:val="1"/>
          <w:szCs w:val="24"/>
        </w:rPr>
        <w:t>i</w:t>
      </w:r>
      <w:r>
        <w:rPr>
          <w:rFonts w:ascii="Calibri" w:eastAsia="Calibri" w:hAnsi="Calibri" w:cs="Calibri"/>
          <w:szCs w:val="24"/>
        </w:rPr>
        <w:t>vities will</w:t>
      </w:r>
      <w:r>
        <w:rPr>
          <w:rFonts w:ascii="Calibri" w:eastAsia="Calibri" w:hAnsi="Calibri" w:cs="Calibri"/>
          <w:spacing w:val="1"/>
          <w:szCs w:val="24"/>
        </w:rPr>
        <w:t xml:space="preserve"> </w:t>
      </w:r>
      <w:r>
        <w:rPr>
          <w:rFonts w:ascii="Calibri" w:eastAsia="Calibri" w:hAnsi="Calibri" w:cs="Calibri"/>
          <w:szCs w:val="24"/>
        </w:rPr>
        <w:t>be</w:t>
      </w:r>
      <w:r>
        <w:rPr>
          <w:rFonts w:ascii="Calibri" w:eastAsia="Calibri" w:hAnsi="Calibri" w:cs="Calibri"/>
          <w:spacing w:val="1"/>
          <w:szCs w:val="24"/>
        </w:rPr>
        <w:t xml:space="preserve"> </w:t>
      </w:r>
      <w:r>
        <w:rPr>
          <w:rFonts w:ascii="Calibri" w:eastAsia="Calibri" w:hAnsi="Calibri" w:cs="Calibri"/>
          <w:szCs w:val="24"/>
        </w:rPr>
        <w:t>kept</w:t>
      </w:r>
      <w:r>
        <w:rPr>
          <w:rFonts w:ascii="Calibri" w:eastAsia="Calibri" w:hAnsi="Calibri" w:cs="Calibri"/>
          <w:spacing w:val="1"/>
          <w:szCs w:val="24"/>
        </w:rPr>
        <w:t xml:space="preserve"> </w:t>
      </w:r>
      <w:r>
        <w:rPr>
          <w:rFonts w:ascii="Calibri" w:eastAsia="Calibri" w:hAnsi="Calibri" w:cs="Calibri"/>
          <w:szCs w:val="24"/>
        </w:rPr>
        <w:t>in</w:t>
      </w:r>
      <w:r>
        <w:rPr>
          <w:rFonts w:ascii="Calibri" w:eastAsia="Calibri" w:hAnsi="Calibri" w:cs="Calibri"/>
          <w:spacing w:val="1"/>
          <w:szCs w:val="24"/>
        </w:rPr>
        <w:t xml:space="preserve"> </w:t>
      </w:r>
      <w:r>
        <w:rPr>
          <w:rFonts w:ascii="Calibri" w:eastAsia="Calibri" w:hAnsi="Calibri" w:cs="Calibri"/>
          <w:szCs w:val="24"/>
        </w:rPr>
        <w:t>clean</w:t>
      </w:r>
      <w:r>
        <w:rPr>
          <w:rFonts w:ascii="Calibri" w:eastAsia="Calibri" w:hAnsi="Calibri" w:cs="Calibri"/>
          <w:spacing w:val="-2"/>
          <w:szCs w:val="24"/>
        </w:rPr>
        <w:t xml:space="preserve"> </w:t>
      </w:r>
      <w:r>
        <w:rPr>
          <w:rFonts w:ascii="Calibri" w:eastAsia="Calibri" w:hAnsi="Calibri" w:cs="Calibri"/>
          <w:szCs w:val="24"/>
        </w:rPr>
        <w:t>and</w:t>
      </w:r>
      <w:r>
        <w:rPr>
          <w:rFonts w:ascii="Calibri" w:eastAsia="Calibri" w:hAnsi="Calibri" w:cs="Calibri"/>
          <w:spacing w:val="-1"/>
          <w:szCs w:val="24"/>
        </w:rPr>
        <w:t xml:space="preserve"> </w:t>
      </w:r>
      <w:r>
        <w:rPr>
          <w:rFonts w:ascii="Calibri" w:eastAsia="Calibri" w:hAnsi="Calibri" w:cs="Calibri"/>
          <w:szCs w:val="24"/>
        </w:rPr>
        <w:t>tidy</w:t>
      </w:r>
      <w:r>
        <w:rPr>
          <w:rFonts w:ascii="Calibri" w:eastAsia="Calibri" w:hAnsi="Calibri" w:cs="Calibri"/>
          <w:spacing w:val="-1"/>
          <w:szCs w:val="24"/>
        </w:rPr>
        <w:t xml:space="preserve"> </w:t>
      </w:r>
      <w:r>
        <w:rPr>
          <w:rFonts w:ascii="Calibri" w:eastAsia="Calibri" w:hAnsi="Calibri" w:cs="Calibri"/>
          <w:szCs w:val="24"/>
        </w:rPr>
        <w:t>manner.</w:t>
      </w:r>
    </w:p>
    <w:p w:rsidR="00B06C52" w:rsidRPr="006555E9" w:rsidRDefault="00B06C52" w:rsidP="00B06C52">
      <w:pPr>
        <w:widowControl w:val="0"/>
        <w:tabs>
          <w:tab w:val="left" w:pos="1080"/>
        </w:tabs>
        <w:spacing w:line="281" w:lineRule="exact"/>
        <w:ind w:right="-20"/>
        <w:rPr>
          <w:rFonts w:ascii="Calibri" w:eastAsia="Calibri" w:hAnsi="Calibri" w:cs="Calibri"/>
        </w:rPr>
      </w:pPr>
    </w:p>
    <w:p w:rsidR="00B06C52" w:rsidRDefault="00B06C52" w:rsidP="00B06C52">
      <w:pPr>
        <w:pStyle w:val="ListParagraph"/>
        <w:keepLines w:val="0"/>
        <w:numPr>
          <w:ilvl w:val="0"/>
          <w:numId w:val="49"/>
        </w:numPr>
        <w:tabs>
          <w:tab w:val="left" w:pos="1080"/>
        </w:tabs>
        <w:spacing w:line="281" w:lineRule="exact"/>
        <w:ind w:left="1080" w:right="-20"/>
        <w:contextualSpacing/>
        <w:jc w:val="left"/>
        <w:rPr>
          <w:rFonts w:ascii="Calibri" w:eastAsia="Calibri" w:hAnsi="Calibri" w:cs="Calibri"/>
          <w:szCs w:val="24"/>
        </w:rPr>
      </w:pPr>
      <w:r w:rsidRPr="006555E9">
        <w:rPr>
          <w:rFonts w:ascii="Calibri" w:eastAsia="Calibri" w:hAnsi="Calibri" w:cs="Calibri"/>
          <w:szCs w:val="24"/>
        </w:rPr>
        <w:t xml:space="preserve">Safety </w:t>
      </w:r>
      <w:r w:rsidR="002D34B4">
        <w:rPr>
          <w:rFonts w:ascii="Calibri" w:eastAsia="Calibri" w:hAnsi="Calibri" w:cs="Calibri"/>
          <w:szCs w:val="24"/>
        </w:rPr>
        <w:t>personnel</w:t>
      </w:r>
      <w:r w:rsidRPr="006555E9">
        <w:rPr>
          <w:rFonts w:ascii="Calibri" w:eastAsia="Calibri" w:hAnsi="Calibri" w:cs="Calibri"/>
          <w:szCs w:val="24"/>
        </w:rPr>
        <w:t xml:space="preserve"> wi</w:t>
      </w:r>
      <w:r w:rsidR="001C0512">
        <w:rPr>
          <w:rFonts w:ascii="Calibri" w:eastAsia="Calibri" w:hAnsi="Calibri" w:cs="Calibri"/>
          <w:szCs w:val="24"/>
        </w:rPr>
        <w:t>ll closely supervise and check</w:t>
      </w:r>
      <w:r w:rsidRPr="006555E9">
        <w:rPr>
          <w:rFonts w:ascii="Calibri" w:eastAsia="Calibri" w:hAnsi="Calibri" w:cs="Calibri"/>
          <w:szCs w:val="24"/>
        </w:rPr>
        <w:t xml:space="preserve"> the safety of the construction area. Safety measure will be intensified when the risk</w:t>
      </w:r>
      <w:r w:rsidR="001C0512">
        <w:rPr>
          <w:rFonts w:ascii="Calibri" w:eastAsia="Calibri" w:hAnsi="Calibri" w:cs="Calibri"/>
          <w:szCs w:val="24"/>
        </w:rPr>
        <w:t>s</w:t>
      </w:r>
      <w:r w:rsidRPr="006555E9">
        <w:rPr>
          <w:rFonts w:ascii="Calibri" w:eastAsia="Calibri" w:hAnsi="Calibri" w:cs="Calibri"/>
          <w:szCs w:val="24"/>
        </w:rPr>
        <w:t xml:space="preserve"> are higher during period of work.</w:t>
      </w:r>
    </w:p>
    <w:p w:rsidR="00B06C52" w:rsidRPr="00B06C52" w:rsidRDefault="00B06C52" w:rsidP="00E26CE0">
      <w:pPr>
        <w:pStyle w:val="Title"/>
        <w:ind w:left="540" w:right="72"/>
        <w:jc w:val="both"/>
        <w:rPr>
          <w:rFonts w:ascii="Arial" w:hAnsi="Arial" w:cs="Arial"/>
          <w:b w:val="0"/>
          <w:sz w:val="20"/>
          <w:lang w:val="en-GB"/>
        </w:rPr>
      </w:pPr>
    </w:p>
    <w:p w:rsidR="00E26CE0" w:rsidRPr="00281334" w:rsidRDefault="00E26CE0" w:rsidP="00E26CE0">
      <w:pPr>
        <w:ind w:right="72"/>
        <w:jc w:val="both"/>
        <w:rPr>
          <w:rFonts w:ascii="Arial" w:hAnsi="Arial" w:cs="Arial"/>
        </w:rPr>
      </w:pPr>
    </w:p>
    <w:p w:rsidR="00E26CE0" w:rsidRPr="00281334" w:rsidRDefault="00E26CE0" w:rsidP="00E26CE0">
      <w:pPr>
        <w:ind w:left="1440" w:right="72"/>
        <w:jc w:val="both"/>
        <w:rPr>
          <w:rFonts w:ascii="Arial" w:hAnsi="Arial" w:cs="Arial"/>
        </w:rPr>
      </w:pPr>
    </w:p>
    <w:p w:rsidR="00E26CE0" w:rsidRPr="00E26CE0" w:rsidRDefault="002C7703" w:rsidP="00B06C52">
      <w:pPr>
        <w:pStyle w:val="Title"/>
        <w:tabs>
          <w:tab w:val="left" w:pos="540"/>
        </w:tabs>
        <w:ind w:right="72"/>
        <w:jc w:val="both"/>
        <w:rPr>
          <w:rFonts w:ascii="Arial" w:hAnsi="Arial" w:cs="Arial"/>
          <w:sz w:val="24"/>
          <w:szCs w:val="24"/>
        </w:rPr>
      </w:pPr>
      <w:r>
        <w:rPr>
          <w:rFonts w:ascii="Arial" w:hAnsi="Arial" w:cs="Arial"/>
          <w:sz w:val="24"/>
          <w:szCs w:val="24"/>
        </w:rPr>
        <w:t>8</w:t>
      </w:r>
      <w:r w:rsidR="00B06C52">
        <w:rPr>
          <w:rFonts w:ascii="Arial" w:hAnsi="Arial" w:cs="Arial"/>
          <w:sz w:val="24"/>
          <w:szCs w:val="24"/>
        </w:rPr>
        <w:t>.0</w:t>
      </w:r>
      <w:r w:rsidR="00B06C52">
        <w:rPr>
          <w:rFonts w:ascii="Arial" w:hAnsi="Arial" w:cs="Arial"/>
          <w:sz w:val="24"/>
          <w:szCs w:val="24"/>
        </w:rPr>
        <w:tab/>
      </w:r>
      <w:r w:rsidR="00E26CE0" w:rsidRPr="00E26CE0">
        <w:rPr>
          <w:rFonts w:ascii="Arial" w:hAnsi="Arial" w:cs="Arial"/>
          <w:sz w:val="24"/>
          <w:szCs w:val="24"/>
        </w:rPr>
        <w:t xml:space="preserve">List </w:t>
      </w:r>
      <w:r w:rsidR="00816AE4" w:rsidRPr="00E26CE0">
        <w:rPr>
          <w:rFonts w:ascii="Arial" w:hAnsi="Arial" w:cs="Arial"/>
          <w:sz w:val="24"/>
          <w:szCs w:val="24"/>
        </w:rPr>
        <w:t>of References</w:t>
      </w:r>
    </w:p>
    <w:p w:rsidR="00E26CE0" w:rsidRDefault="00E26CE0" w:rsidP="00E26CE0">
      <w:pPr>
        <w:pStyle w:val="Title"/>
        <w:ind w:left="540" w:right="72"/>
        <w:jc w:val="both"/>
        <w:rPr>
          <w:rFonts w:ascii="Arial" w:hAnsi="Arial" w:cs="Arial"/>
          <w:sz w:val="20"/>
        </w:rPr>
      </w:pPr>
    </w:p>
    <w:p w:rsidR="002C7703" w:rsidRPr="002C7703" w:rsidRDefault="002C7703" w:rsidP="002C7703">
      <w:pPr>
        <w:pStyle w:val="ListParagraph"/>
        <w:keepLines w:val="0"/>
        <w:widowControl/>
        <w:numPr>
          <w:ilvl w:val="0"/>
          <w:numId w:val="41"/>
        </w:numPr>
        <w:ind w:right="72"/>
        <w:rPr>
          <w:rFonts w:ascii="Arial" w:eastAsia="Times New Roman" w:hAnsi="Arial" w:cs="Arial"/>
          <w:bCs/>
          <w:vanish/>
          <w:szCs w:val="24"/>
          <w:lang w:val="en-US"/>
        </w:rPr>
      </w:pPr>
    </w:p>
    <w:p w:rsidR="002C7703" w:rsidRPr="002C7703" w:rsidRDefault="002C7703" w:rsidP="002C7703">
      <w:pPr>
        <w:pStyle w:val="ListParagraph"/>
        <w:keepLines w:val="0"/>
        <w:widowControl/>
        <w:numPr>
          <w:ilvl w:val="0"/>
          <w:numId w:val="41"/>
        </w:numPr>
        <w:ind w:right="72"/>
        <w:rPr>
          <w:rFonts w:ascii="Arial" w:eastAsia="Times New Roman" w:hAnsi="Arial" w:cs="Arial"/>
          <w:bCs/>
          <w:vanish/>
          <w:szCs w:val="24"/>
          <w:lang w:val="en-US"/>
        </w:rPr>
      </w:pPr>
    </w:p>
    <w:p w:rsidR="002C7703" w:rsidRPr="002C7703" w:rsidRDefault="002C7703" w:rsidP="002C7703">
      <w:pPr>
        <w:pStyle w:val="ListParagraph"/>
        <w:keepLines w:val="0"/>
        <w:widowControl/>
        <w:numPr>
          <w:ilvl w:val="0"/>
          <w:numId w:val="41"/>
        </w:numPr>
        <w:ind w:right="72"/>
        <w:rPr>
          <w:rFonts w:ascii="Arial" w:eastAsia="Times New Roman" w:hAnsi="Arial" w:cs="Arial"/>
          <w:bCs/>
          <w:vanish/>
          <w:szCs w:val="24"/>
          <w:lang w:val="en-US"/>
        </w:rPr>
      </w:pPr>
    </w:p>
    <w:p w:rsidR="002C7703" w:rsidRPr="002C7703" w:rsidRDefault="002C7703" w:rsidP="002C7703">
      <w:pPr>
        <w:pStyle w:val="ListParagraph"/>
        <w:keepLines w:val="0"/>
        <w:widowControl/>
        <w:numPr>
          <w:ilvl w:val="0"/>
          <w:numId w:val="41"/>
        </w:numPr>
        <w:ind w:right="72"/>
        <w:rPr>
          <w:rFonts w:ascii="Arial" w:eastAsia="Times New Roman" w:hAnsi="Arial" w:cs="Arial"/>
          <w:bCs/>
          <w:vanish/>
          <w:szCs w:val="24"/>
          <w:lang w:val="en-US"/>
        </w:rPr>
      </w:pPr>
    </w:p>
    <w:p w:rsidR="00E26CE0" w:rsidRPr="00E26CE0" w:rsidRDefault="00E26CE0" w:rsidP="002C7703">
      <w:pPr>
        <w:pStyle w:val="Title"/>
        <w:numPr>
          <w:ilvl w:val="1"/>
          <w:numId w:val="41"/>
        </w:numPr>
        <w:ind w:right="72"/>
        <w:jc w:val="both"/>
        <w:rPr>
          <w:rFonts w:ascii="Arial" w:hAnsi="Arial" w:cs="Arial"/>
          <w:b w:val="0"/>
          <w:bCs/>
          <w:sz w:val="24"/>
          <w:szCs w:val="24"/>
        </w:rPr>
      </w:pPr>
      <w:r w:rsidRPr="00E26CE0">
        <w:rPr>
          <w:rFonts w:ascii="Arial" w:hAnsi="Arial" w:cs="Arial"/>
          <w:b w:val="0"/>
          <w:bCs/>
          <w:sz w:val="24"/>
          <w:szCs w:val="24"/>
        </w:rPr>
        <w:t>Manufacturers Busway Installation Guide</w:t>
      </w:r>
    </w:p>
    <w:p w:rsidR="00E26CE0" w:rsidRDefault="00E26CE0" w:rsidP="00E26CE0">
      <w:pPr>
        <w:pStyle w:val="Title"/>
        <w:numPr>
          <w:ilvl w:val="1"/>
          <w:numId w:val="41"/>
        </w:numPr>
        <w:ind w:right="72"/>
        <w:jc w:val="both"/>
        <w:rPr>
          <w:rFonts w:ascii="Arial" w:hAnsi="Arial" w:cs="Arial"/>
          <w:b w:val="0"/>
          <w:bCs/>
          <w:sz w:val="24"/>
          <w:szCs w:val="24"/>
        </w:rPr>
      </w:pPr>
      <w:r w:rsidRPr="00E26CE0">
        <w:rPr>
          <w:rFonts w:ascii="Arial" w:hAnsi="Arial" w:cs="Arial"/>
          <w:b w:val="0"/>
          <w:bCs/>
          <w:sz w:val="24"/>
          <w:szCs w:val="24"/>
        </w:rPr>
        <w:t>General instruction for Handling, Installation, Operation, and Maintenance for Busway (NEMA STANDARDS</w:t>
      </w:r>
      <w:r w:rsidR="0087613D">
        <w:rPr>
          <w:rFonts w:ascii="Arial" w:hAnsi="Arial" w:cs="Arial"/>
          <w:b w:val="0"/>
          <w:bCs/>
          <w:sz w:val="24"/>
          <w:szCs w:val="24"/>
        </w:rPr>
        <w:t xml:space="preserve"> </w:t>
      </w:r>
      <w:r w:rsidRPr="00E26CE0">
        <w:rPr>
          <w:rFonts w:ascii="Arial" w:hAnsi="Arial" w:cs="Arial"/>
          <w:b w:val="0"/>
          <w:bCs/>
          <w:sz w:val="24"/>
          <w:szCs w:val="24"/>
        </w:rPr>
        <w:t>PUBLICATIONS BU 1.1-2000)</w:t>
      </w:r>
    </w:p>
    <w:p w:rsidR="00AF34B8" w:rsidRPr="00E26CE0" w:rsidRDefault="00AF34B8" w:rsidP="00E26CE0">
      <w:pPr>
        <w:pStyle w:val="Title"/>
        <w:numPr>
          <w:ilvl w:val="1"/>
          <w:numId w:val="41"/>
        </w:numPr>
        <w:ind w:right="72"/>
        <w:jc w:val="both"/>
        <w:rPr>
          <w:rFonts w:ascii="Arial" w:hAnsi="Arial" w:cs="Arial"/>
          <w:b w:val="0"/>
          <w:bCs/>
          <w:sz w:val="24"/>
          <w:szCs w:val="24"/>
        </w:rPr>
      </w:pPr>
      <w:r>
        <w:rPr>
          <w:rFonts w:ascii="Arial" w:hAnsi="Arial" w:cs="Arial"/>
          <w:b w:val="0"/>
          <w:bCs/>
          <w:sz w:val="24"/>
          <w:szCs w:val="24"/>
        </w:rPr>
        <w:t>Contract Specifications</w:t>
      </w:r>
    </w:p>
    <w:p w:rsidR="000B4330" w:rsidRDefault="000B4330" w:rsidP="000B4330">
      <w:pPr>
        <w:ind w:right="72"/>
        <w:rPr>
          <w:rFonts w:ascii="Arial" w:hAnsi="Arial" w:cs="Arial"/>
        </w:rPr>
      </w:pPr>
    </w:p>
    <w:p w:rsidR="00417678" w:rsidRDefault="00417678" w:rsidP="000B4330">
      <w:pPr>
        <w:ind w:right="72"/>
        <w:rPr>
          <w:rFonts w:ascii="Arial" w:hAnsi="Arial" w:cs="Arial"/>
        </w:rPr>
      </w:pPr>
    </w:p>
    <w:p w:rsidR="00417678" w:rsidRPr="00281334" w:rsidRDefault="00417678" w:rsidP="000B4330">
      <w:pPr>
        <w:ind w:right="72"/>
        <w:rPr>
          <w:rFonts w:ascii="Arial" w:hAnsi="Arial" w:cs="Arial"/>
        </w:rPr>
      </w:pPr>
    </w:p>
    <w:p w:rsidR="00AF34B8" w:rsidRPr="00B06C52" w:rsidRDefault="002C7703" w:rsidP="00B06C52">
      <w:pPr>
        <w:tabs>
          <w:tab w:val="left" w:pos="0"/>
          <w:tab w:val="left" w:pos="540"/>
          <w:tab w:val="left" w:pos="900"/>
        </w:tabs>
        <w:spacing w:line="360" w:lineRule="auto"/>
        <w:jc w:val="both"/>
        <w:rPr>
          <w:rFonts w:ascii="Arial" w:hAnsi="Arial" w:cs="Arial"/>
          <w:b/>
        </w:rPr>
      </w:pPr>
      <w:r>
        <w:rPr>
          <w:rFonts w:ascii="Arial" w:hAnsi="Arial" w:cs="Arial"/>
          <w:b/>
        </w:rPr>
        <w:t>9</w:t>
      </w:r>
      <w:r w:rsidR="00B06C52">
        <w:rPr>
          <w:rFonts w:ascii="Arial" w:hAnsi="Arial" w:cs="Arial"/>
          <w:b/>
        </w:rPr>
        <w:t>.0</w:t>
      </w:r>
      <w:r w:rsidR="00B06C52">
        <w:rPr>
          <w:rFonts w:ascii="Arial" w:hAnsi="Arial" w:cs="Arial"/>
          <w:b/>
        </w:rPr>
        <w:tab/>
      </w:r>
      <w:r w:rsidR="00AF34B8" w:rsidRPr="00B06C52">
        <w:rPr>
          <w:rFonts w:ascii="Arial" w:hAnsi="Arial" w:cs="Arial"/>
          <w:b/>
        </w:rPr>
        <w:t>LIST OF ATTACHMENTS</w:t>
      </w:r>
    </w:p>
    <w:p w:rsidR="00AF34B8" w:rsidRPr="008134C4" w:rsidRDefault="00AF34B8" w:rsidP="00AF34B8">
      <w:pPr>
        <w:tabs>
          <w:tab w:val="left" w:pos="0"/>
          <w:tab w:val="left" w:pos="720"/>
          <w:tab w:val="left" w:pos="900"/>
        </w:tabs>
        <w:spacing w:line="360" w:lineRule="auto"/>
        <w:jc w:val="both"/>
        <w:rPr>
          <w:sz w:val="22"/>
          <w:szCs w:val="22"/>
        </w:rPr>
      </w:pPr>
      <w:r w:rsidRPr="008134C4">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320"/>
        <w:gridCol w:w="2520"/>
      </w:tblGrid>
      <w:tr w:rsidR="00AF34B8" w:rsidRPr="008134C4" w:rsidTr="00AF34B8">
        <w:tc>
          <w:tcPr>
            <w:tcW w:w="2088" w:type="dxa"/>
            <w:shd w:val="clear" w:color="auto" w:fill="CCCCCC"/>
          </w:tcPr>
          <w:p w:rsidR="00AF34B8" w:rsidRPr="00AF34B8" w:rsidRDefault="00AF34B8" w:rsidP="00AF34B8">
            <w:pPr>
              <w:spacing w:line="360" w:lineRule="auto"/>
              <w:jc w:val="center"/>
              <w:rPr>
                <w:sz w:val="22"/>
                <w:szCs w:val="22"/>
              </w:rPr>
            </w:pPr>
            <w:r w:rsidRPr="00AF34B8">
              <w:rPr>
                <w:sz w:val="22"/>
                <w:szCs w:val="22"/>
              </w:rPr>
              <w:t>Attachment</w:t>
            </w:r>
          </w:p>
        </w:tc>
        <w:tc>
          <w:tcPr>
            <w:tcW w:w="4320" w:type="dxa"/>
            <w:shd w:val="clear" w:color="auto" w:fill="CCCCCC"/>
          </w:tcPr>
          <w:p w:rsidR="00AF34B8" w:rsidRPr="00AF34B8" w:rsidRDefault="00AF34B8" w:rsidP="00AF34B8">
            <w:pPr>
              <w:spacing w:line="360" w:lineRule="auto"/>
              <w:jc w:val="center"/>
              <w:rPr>
                <w:sz w:val="22"/>
                <w:szCs w:val="22"/>
              </w:rPr>
            </w:pPr>
            <w:r w:rsidRPr="00AF34B8">
              <w:rPr>
                <w:sz w:val="22"/>
                <w:szCs w:val="22"/>
              </w:rPr>
              <w:t>Description</w:t>
            </w:r>
          </w:p>
        </w:tc>
        <w:tc>
          <w:tcPr>
            <w:tcW w:w="2520" w:type="dxa"/>
            <w:shd w:val="clear" w:color="auto" w:fill="CCCCCC"/>
          </w:tcPr>
          <w:p w:rsidR="00AF34B8" w:rsidRPr="00AF34B8" w:rsidRDefault="00AF34B8" w:rsidP="00AF34B8">
            <w:pPr>
              <w:spacing w:line="360" w:lineRule="auto"/>
              <w:jc w:val="center"/>
              <w:rPr>
                <w:sz w:val="22"/>
                <w:szCs w:val="22"/>
              </w:rPr>
            </w:pPr>
            <w:r w:rsidRPr="00AF34B8">
              <w:rPr>
                <w:sz w:val="22"/>
                <w:szCs w:val="22"/>
              </w:rPr>
              <w:t>Remarks</w:t>
            </w:r>
          </w:p>
          <w:p w:rsidR="00AF34B8" w:rsidRPr="00AF34B8" w:rsidRDefault="00AF34B8" w:rsidP="00AF34B8">
            <w:pPr>
              <w:spacing w:line="360" w:lineRule="auto"/>
              <w:jc w:val="center"/>
              <w:rPr>
                <w:sz w:val="22"/>
                <w:szCs w:val="22"/>
              </w:rPr>
            </w:pPr>
          </w:p>
        </w:tc>
      </w:tr>
      <w:tr w:rsidR="00AF34B8" w:rsidRPr="008134C4" w:rsidTr="00AF34B8">
        <w:tc>
          <w:tcPr>
            <w:tcW w:w="2088" w:type="dxa"/>
          </w:tcPr>
          <w:p w:rsidR="00AF34B8" w:rsidRPr="00AF34B8" w:rsidRDefault="00AF34B8" w:rsidP="00AF34B8">
            <w:pPr>
              <w:spacing w:line="360" w:lineRule="auto"/>
              <w:jc w:val="center"/>
              <w:rPr>
                <w:sz w:val="22"/>
                <w:szCs w:val="22"/>
              </w:rPr>
            </w:pPr>
            <w:r w:rsidRPr="00AF34B8">
              <w:rPr>
                <w:sz w:val="22"/>
                <w:szCs w:val="22"/>
              </w:rPr>
              <w:t>1</w:t>
            </w:r>
          </w:p>
        </w:tc>
        <w:tc>
          <w:tcPr>
            <w:tcW w:w="4320" w:type="dxa"/>
          </w:tcPr>
          <w:p w:rsidR="00AF34B8" w:rsidRPr="00AF34B8" w:rsidRDefault="00AF34B8" w:rsidP="00AF34B8">
            <w:pPr>
              <w:spacing w:line="360" w:lineRule="auto"/>
              <w:rPr>
                <w:sz w:val="22"/>
                <w:szCs w:val="22"/>
              </w:rPr>
            </w:pPr>
            <w:r>
              <w:rPr>
                <w:sz w:val="22"/>
                <w:szCs w:val="22"/>
              </w:rPr>
              <w:t>Busway Installation Flowchart</w:t>
            </w:r>
          </w:p>
        </w:tc>
        <w:tc>
          <w:tcPr>
            <w:tcW w:w="2520" w:type="dxa"/>
          </w:tcPr>
          <w:p w:rsidR="00AF34B8" w:rsidRPr="00AF34B8" w:rsidRDefault="00AF34B8" w:rsidP="00AF34B8">
            <w:pPr>
              <w:spacing w:line="360" w:lineRule="auto"/>
              <w:rPr>
                <w:sz w:val="22"/>
                <w:szCs w:val="22"/>
              </w:rPr>
            </w:pPr>
          </w:p>
        </w:tc>
      </w:tr>
    </w:tbl>
    <w:p w:rsidR="003969C8" w:rsidRDefault="003969C8" w:rsidP="00C72477">
      <w:pPr>
        <w:pStyle w:val="Header"/>
        <w:tabs>
          <w:tab w:val="clear" w:pos="4320"/>
          <w:tab w:val="clear" w:pos="8640"/>
        </w:tabs>
        <w:spacing w:line="360" w:lineRule="auto"/>
        <w:ind w:left="540" w:right="634"/>
        <w:jc w:val="both"/>
      </w:pPr>
    </w:p>
    <w:p w:rsidR="003969C8" w:rsidRDefault="003969C8" w:rsidP="00C72477">
      <w:pPr>
        <w:pStyle w:val="Header"/>
        <w:tabs>
          <w:tab w:val="clear" w:pos="4320"/>
          <w:tab w:val="clear" w:pos="8640"/>
        </w:tabs>
        <w:spacing w:line="360" w:lineRule="auto"/>
        <w:ind w:left="540" w:right="634"/>
        <w:jc w:val="both"/>
      </w:pPr>
    </w:p>
    <w:p w:rsidR="003969C8" w:rsidRDefault="003969C8" w:rsidP="00C72477">
      <w:pPr>
        <w:pStyle w:val="Header"/>
        <w:tabs>
          <w:tab w:val="clear" w:pos="4320"/>
          <w:tab w:val="clear" w:pos="8640"/>
        </w:tabs>
        <w:spacing w:line="360" w:lineRule="auto"/>
        <w:ind w:left="540" w:right="634"/>
        <w:jc w:val="both"/>
      </w:pPr>
    </w:p>
    <w:p w:rsidR="003969C8" w:rsidRDefault="003969C8" w:rsidP="00C72477">
      <w:pPr>
        <w:pStyle w:val="Header"/>
        <w:tabs>
          <w:tab w:val="clear" w:pos="4320"/>
          <w:tab w:val="clear" w:pos="8640"/>
        </w:tabs>
        <w:spacing w:line="360" w:lineRule="auto"/>
        <w:ind w:left="540" w:right="634"/>
        <w:jc w:val="both"/>
      </w:pPr>
    </w:p>
    <w:p w:rsidR="00424163" w:rsidRDefault="00424163" w:rsidP="00C72477">
      <w:pPr>
        <w:pStyle w:val="Header"/>
        <w:tabs>
          <w:tab w:val="clear" w:pos="4320"/>
          <w:tab w:val="clear" w:pos="8640"/>
        </w:tabs>
        <w:spacing w:line="360" w:lineRule="auto"/>
        <w:ind w:left="540" w:right="634"/>
        <w:jc w:val="both"/>
      </w:pPr>
    </w:p>
    <w:p w:rsidR="00424163" w:rsidRDefault="00424163" w:rsidP="00C72477">
      <w:pPr>
        <w:pStyle w:val="Header"/>
        <w:tabs>
          <w:tab w:val="clear" w:pos="4320"/>
          <w:tab w:val="clear" w:pos="8640"/>
        </w:tabs>
        <w:spacing w:line="360" w:lineRule="auto"/>
        <w:ind w:left="540" w:right="634"/>
        <w:jc w:val="both"/>
      </w:pPr>
    </w:p>
    <w:p w:rsidR="00424163" w:rsidRDefault="002D34B4" w:rsidP="00424163">
      <w:pPr>
        <w:pStyle w:val="Header"/>
        <w:tabs>
          <w:tab w:val="clear" w:pos="4320"/>
          <w:tab w:val="clear" w:pos="8640"/>
        </w:tabs>
        <w:spacing w:line="360" w:lineRule="auto"/>
        <w:ind w:left="540" w:right="-196" w:hanging="1620"/>
        <w:jc w:val="both"/>
      </w:pPr>
      <w:r>
        <w:object w:dxaOrig="10800" w:dyaOrig="12570">
          <v:shape id="_x0000_i1030" type="#_x0000_t75" style="width:539.25pt;height:628.5pt" o:ole="">
            <v:imagedata r:id="rId12" o:title=""/>
          </v:shape>
          <o:OLEObject Type="Embed" ProgID="Visio.Drawing.11" ShapeID="_x0000_i1030" DrawAspect="Content" ObjectID="_1556768848" r:id="rId13"/>
        </w:object>
      </w:r>
    </w:p>
    <w:sectPr w:rsidR="00424163" w:rsidSect="00B07DDF">
      <w:headerReference w:type="default" r:id="rId14"/>
      <w:type w:val="nextColumn"/>
      <w:pgSz w:w="11907" w:h="16840" w:code="9"/>
      <w:pgMar w:top="1800" w:right="1152" w:bottom="90" w:left="1411" w:header="360" w:footer="562"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D6A" w:rsidRDefault="005A5D6A">
      <w:r>
        <w:separator/>
      </w:r>
    </w:p>
  </w:endnote>
  <w:endnote w:type="continuationSeparator" w:id="0">
    <w:p w:rsidR="005A5D6A" w:rsidRDefault="005A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Che">
    <w:altName w:val="Malgun Gothic Semilight"/>
    <w:charset w:val="81"/>
    <w:family w:val="modern"/>
    <w:pitch w:val="fixed"/>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D6A" w:rsidRDefault="005A5D6A">
      <w:r>
        <w:separator/>
      </w:r>
    </w:p>
  </w:footnote>
  <w:footnote w:type="continuationSeparator" w:id="0">
    <w:p w:rsidR="005A5D6A" w:rsidRDefault="005A5D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5"/>
      <w:gridCol w:w="4230"/>
      <w:gridCol w:w="1625"/>
      <w:gridCol w:w="1980"/>
    </w:tblGrid>
    <w:tr w:rsidR="0039360C" w:rsidRPr="0039360C" w:rsidTr="009E6BEB">
      <w:trPr>
        <w:trHeight w:hRule="exact" w:val="732"/>
      </w:trPr>
      <w:tc>
        <w:tcPr>
          <w:tcW w:w="1705" w:type="dxa"/>
          <w:vMerge w:val="restart"/>
          <w:vAlign w:val="center"/>
        </w:tcPr>
        <w:p w:rsidR="0039360C" w:rsidRPr="0039360C" w:rsidRDefault="0039360C" w:rsidP="0039360C">
          <w:pPr>
            <w:jc w:val="center"/>
            <w:rPr>
              <w:rFonts w:ascii="Arial" w:hAnsi="Arial" w:cs="Arial"/>
            </w:rPr>
          </w:pPr>
          <w:r w:rsidRPr="0039360C">
            <w:rPr>
              <w:rFonts w:ascii="Arial" w:hAnsi="Arial" w:cs="Arial"/>
            </w:rPr>
            <w:t>HEXATECH</w:t>
          </w:r>
        </w:p>
      </w:tc>
      <w:tc>
        <w:tcPr>
          <w:tcW w:w="4230" w:type="dxa"/>
          <w:vMerge w:val="restart"/>
          <w:vAlign w:val="center"/>
        </w:tcPr>
        <w:p w:rsidR="009E6BEB" w:rsidRDefault="0039360C" w:rsidP="0039360C">
          <w:pPr>
            <w:spacing w:before="13"/>
            <w:ind w:left="151" w:right="-20"/>
            <w:jc w:val="center"/>
            <w:rPr>
              <w:rFonts w:ascii="Arial" w:eastAsia="Arial" w:hAnsi="Arial" w:cs="Arial"/>
              <w:bCs/>
            </w:rPr>
          </w:pPr>
          <w:r w:rsidRPr="0039360C">
            <w:rPr>
              <w:rFonts w:ascii="Arial" w:eastAsia="Arial" w:hAnsi="Arial" w:cs="Arial"/>
              <w:bCs/>
              <w:spacing w:val="-15"/>
            </w:rPr>
            <w:t xml:space="preserve">Electrical </w:t>
          </w:r>
          <w:r w:rsidRPr="0039360C">
            <w:rPr>
              <w:rFonts w:ascii="Arial" w:eastAsia="Arial" w:hAnsi="Arial" w:cs="Arial"/>
              <w:bCs/>
            </w:rPr>
            <w:t>Method</w:t>
          </w:r>
          <w:r w:rsidRPr="0039360C">
            <w:rPr>
              <w:rFonts w:ascii="Arial" w:eastAsia="Arial" w:hAnsi="Arial" w:cs="Arial"/>
              <w:bCs/>
              <w:spacing w:val="-6"/>
            </w:rPr>
            <w:t xml:space="preserve"> </w:t>
          </w:r>
          <w:r w:rsidRPr="0039360C">
            <w:rPr>
              <w:rFonts w:ascii="Arial" w:eastAsia="Arial" w:hAnsi="Arial" w:cs="Arial"/>
              <w:bCs/>
            </w:rPr>
            <w:t xml:space="preserve">Statement </w:t>
          </w:r>
        </w:p>
        <w:p w:rsidR="0039360C" w:rsidRPr="0039360C" w:rsidRDefault="0039360C" w:rsidP="0039360C">
          <w:pPr>
            <w:spacing w:before="13"/>
            <w:ind w:left="151" w:right="-20"/>
            <w:jc w:val="center"/>
            <w:rPr>
              <w:rFonts w:ascii="Arial" w:eastAsia="Arial" w:hAnsi="Arial" w:cs="Arial"/>
              <w:sz w:val="20"/>
              <w:szCs w:val="20"/>
            </w:rPr>
          </w:pPr>
          <w:r w:rsidRPr="0039360C">
            <w:rPr>
              <w:rFonts w:ascii="Arial" w:eastAsia="Arial" w:hAnsi="Arial" w:cs="Arial"/>
              <w:bCs/>
            </w:rPr>
            <w:t>f</w:t>
          </w:r>
          <w:r w:rsidRPr="0039360C">
            <w:rPr>
              <w:rFonts w:ascii="Arial" w:eastAsia="Arial" w:hAnsi="Arial" w:cs="Arial"/>
              <w:bCs/>
              <w:spacing w:val="1"/>
            </w:rPr>
            <w:t>o</w:t>
          </w:r>
          <w:r w:rsidRPr="0039360C">
            <w:rPr>
              <w:rFonts w:ascii="Arial" w:eastAsia="Arial" w:hAnsi="Arial" w:cs="Arial"/>
              <w:bCs/>
            </w:rPr>
            <w:t>r</w:t>
          </w:r>
          <w:r w:rsidRPr="0039360C">
            <w:rPr>
              <w:rFonts w:ascii="Arial" w:eastAsia="Arial" w:hAnsi="Arial" w:cs="Arial"/>
              <w:bCs/>
              <w:spacing w:val="-4"/>
            </w:rPr>
            <w:t xml:space="preserve"> </w:t>
          </w:r>
          <w:r w:rsidRPr="0039360C">
            <w:rPr>
              <w:rFonts w:ascii="Arial" w:eastAsia="Arial" w:hAnsi="Arial" w:cs="Arial"/>
              <w:bCs/>
            </w:rPr>
            <w:t>Busway I</w:t>
          </w:r>
          <w:r w:rsidRPr="0039360C">
            <w:rPr>
              <w:rFonts w:ascii="Arial" w:eastAsia="Arial" w:hAnsi="Arial" w:cs="Arial"/>
              <w:bCs/>
              <w:spacing w:val="1"/>
            </w:rPr>
            <w:t>n</w:t>
          </w:r>
          <w:r w:rsidRPr="0039360C">
            <w:rPr>
              <w:rFonts w:ascii="Arial" w:eastAsia="Arial" w:hAnsi="Arial" w:cs="Arial"/>
              <w:bCs/>
            </w:rPr>
            <w:t>sta</w:t>
          </w:r>
          <w:r w:rsidRPr="0039360C">
            <w:rPr>
              <w:rFonts w:ascii="Arial" w:eastAsia="Arial" w:hAnsi="Arial" w:cs="Arial"/>
              <w:bCs/>
              <w:spacing w:val="1"/>
            </w:rPr>
            <w:t>l</w:t>
          </w:r>
          <w:r w:rsidRPr="0039360C">
            <w:rPr>
              <w:rFonts w:ascii="Arial" w:eastAsia="Arial" w:hAnsi="Arial" w:cs="Arial"/>
              <w:bCs/>
            </w:rPr>
            <w:t>lat</w:t>
          </w:r>
          <w:r w:rsidRPr="0039360C">
            <w:rPr>
              <w:rFonts w:ascii="Arial" w:eastAsia="Arial" w:hAnsi="Arial" w:cs="Arial"/>
              <w:bCs/>
              <w:spacing w:val="1"/>
            </w:rPr>
            <w:t>i</w:t>
          </w:r>
          <w:r w:rsidRPr="0039360C">
            <w:rPr>
              <w:rFonts w:ascii="Arial" w:eastAsia="Arial" w:hAnsi="Arial" w:cs="Arial"/>
              <w:bCs/>
            </w:rPr>
            <w:t>on</w:t>
          </w:r>
        </w:p>
      </w:tc>
      <w:tc>
        <w:tcPr>
          <w:tcW w:w="1625" w:type="dxa"/>
          <w:vAlign w:val="center"/>
        </w:tcPr>
        <w:p w:rsidR="009E6BEB" w:rsidRDefault="0039360C" w:rsidP="009E6BEB">
          <w:pPr>
            <w:spacing w:before="15"/>
            <w:ind w:right="-20"/>
            <w:jc w:val="center"/>
            <w:rPr>
              <w:rFonts w:ascii="Arial" w:eastAsia="Arial" w:hAnsi="Arial" w:cs="Arial"/>
              <w:sz w:val="20"/>
              <w:szCs w:val="20"/>
            </w:rPr>
          </w:pPr>
          <w:r w:rsidRPr="0039360C">
            <w:rPr>
              <w:rFonts w:ascii="Arial" w:eastAsia="Arial" w:hAnsi="Arial" w:cs="Arial"/>
              <w:sz w:val="20"/>
              <w:szCs w:val="20"/>
            </w:rPr>
            <w:t>Issue</w:t>
          </w:r>
          <w:r w:rsidR="009E6BEB">
            <w:rPr>
              <w:rFonts w:ascii="Arial" w:eastAsia="Arial" w:hAnsi="Arial" w:cs="Arial"/>
              <w:sz w:val="20"/>
              <w:szCs w:val="20"/>
            </w:rPr>
            <w:t xml:space="preserve"> </w:t>
          </w:r>
          <w:r w:rsidRPr="0039360C">
            <w:rPr>
              <w:rFonts w:ascii="Arial" w:eastAsia="Arial" w:hAnsi="Arial" w:cs="Arial"/>
              <w:sz w:val="20"/>
              <w:szCs w:val="20"/>
            </w:rPr>
            <w:t xml:space="preserve">No: </w:t>
          </w:r>
        </w:p>
        <w:p w:rsidR="0039360C" w:rsidRPr="0039360C" w:rsidRDefault="0039360C" w:rsidP="009E6BEB">
          <w:pPr>
            <w:spacing w:before="15"/>
            <w:ind w:right="-20"/>
            <w:jc w:val="center"/>
            <w:rPr>
              <w:rFonts w:ascii="Arial" w:eastAsia="Arial" w:hAnsi="Arial" w:cs="Arial"/>
              <w:sz w:val="20"/>
              <w:szCs w:val="20"/>
            </w:rPr>
          </w:pPr>
          <w:r w:rsidRPr="0039360C">
            <w:rPr>
              <w:rFonts w:ascii="Arial" w:eastAsia="Arial" w:hAnsi="Arial" w:cs="Arial"/>
              <w:sz w:val="20"/>
              <w:szCs w:val="20"/>
            </w:rPr>
            <w:t>1</w:t>
          </w:r>
        </w:p>
      </w:tc>
      <w:tc>
        <w:tcPr>
          <w:tcW w:w="1980" w:type="dxa"/>
          <w:vAlign w:val="center"/>
        </w:tcPr>
        <w:p w:rsidR="0039360C" w:rsidRPr="0039360C" w:rsidRDefault="0039360C" w:rsidP="0039360C">
          <w:pPr>
            <w:spacing w:before="15"/>
            <w:ind w:left="325" w:right="305"/>
            <w:jc w:val="center"/>
            <w:rPr>
              <w:rFonts w:ascii="Arial" w:eastAsia="Arial" w:hAnsi="Arial" w:cs="Arial"/>
              <w:sz w:val="20"/>
              <w:szCs w:val="20"/>
            </w:rPr>
          </w:pPr>
          <w:r w:rsidRPr="0039360C">
            <w:rPr>
              <w:rFonts w:ascii="Arial" w:eastAsia="Arial" w:hAnsi="Arial" w:cs="Arial"/>
              <w:sz w:val="20"/>
              <w:szCs w:val="20"/>
            </w:rPr>
            <w:t>Effective Date:</w:t>
          </w:r>
        </w:p>
        <w:p w:rsidR="0039360C" w:rsidRPr="0039360C" w:rsidRDefault="0039360C" w:rsidP="0039360C">
          <w:pPr>
            <w:spacing w:before="15"/>
            <w:ind w:left="325" w:right="305"/>
            <w:jc w:val="center"/>
            <w:rPr>
              <w:rFonts w:ascii="Arial" w:eastAsia="Arial" w:hAnsi="Arial" w:cs="Arial"/>
              <w:sz w:val="20"/>
              <w:szCs w:val="20"/>
            </w:rPr>
          </w:pPr>
          <w:r w:rsidRPr="0039360C">
            <w:rPr>
              <w:rFonts w:ascii="Arial" w:eastAsia="Arial" w:hAnsi="Arial" w:cs="Arial"/>
              <w:sz w:val="20"/>
              <w:szCs w:val="20"/>
            </w:rPr>
            <w:t>01/03/17</w:t>
          </w:r>
        </w:p>
      </w:tc>
    </w:tr>
    <w:tr w:rsidR="0039360C" w:rsidRPr="0039360C" w:rsidTr="009E6BEB">
      <w:trPr>
        <w:trHeight w:hRule="exact" w:val="732"/>
      </w:trPr>
      <w:tc>
        <w:tcPr>
          <w:tcW w:w="1705" w:type="dxa"/>
          <w:vMerge/>
          <w:vAlign w:val="center"/>
        </w:tcPr>
        <w:p w:rsidR="0039360C" w:rsidRPr="0039360C" w:rsidRDefault="0039360C" w:rsidP="0039360C">
          <w:pPr>
            <w:rPr>
              <w:rFonts w:ascii="Arial" w:hAnsi="Arial" w:cs="Arial"/>
            </w:rPr>
          </w:pPr>
        </w:p>
      </w:tc>
      <w:tc>
        <w:tcPr>
          <w:tcW w:w="4230" w:type="dxa"/>
          <w:vMerge/>
          <w:vAlign w:val="center"/>
        </w:tcPr>
        <w:p w:rsidR="0039360C" w:rsidRPr="0039360C" w:rsidRDefault="0039360C" w:rsidP="0039360C">
          <w:pPr>
            <w:spacing w:before="13"/>
            <w:ind w:left="151" w:right="-20"/>
            <w:jc w:val="center"/>
            <w:rPr>
              <w:rFonts w:ascii="Arial" w:eastAsia="Arial" w:hAnsi="Arial" w:cs="Arial"/>
              <w:sz w:val="20"/>
              <w:szCs w:val="20"/>
            </w:rPr>
          </w:pPr>
        </w:p>
      </w:tc>
      <w:tc>
        <w:tcPr>
          <w:tcW w:w="1625" w:type="dxa"/>
          <w:vAlign w:val="center"/>
        </w:tcPr>
        <w:p w:rsidR="009E6BEB" w:rsidRDefault="009E6BEB" w:rsidP="0039360C">
          <w:pPr>
            <w:spacing w:before="15"/>
            <w:ind w:right="-20"/>
            <w:jc w:val="center"/>
            <w:rPr>
              <w:rFonts w:ascii="Arial" w:eastAsia="Arial" w:hAnsi="Arial" w:cs="Arial"/>
              <w:sz w:val="20"/>
              <w:szCs w:val="20"/>
            </w:rPr>
          </w:pPr>
          <w:r>
            <w:rPr>
              <w:rFonts w:ascii="Arial" w:eastAsia="Arial" w:hAnsi="Arial" w:cs="Arial"/>
              <w:sz w:val="20"/>
              <w:szCs w:val="20"/>
            </w:rPr>
            <w:t xml:space="preserve">Revision </w:t>
          </w:r>
          <w:r w:rsidR="0039360C" w:rsidRPr="0039360C">
            <w:rPr>
              <w:rFonts w:ascii="Arial" w:eastAsia="Arial" w:hAnsi="Arial" w:cs="Arial"/>
              <w:sz w:val="20"/>
              <w:szCs w:val="20"/>
            </w:rPr>
            <w:t xml:space="preserve">No: </w:t>
          </w:r>
        </w:p>
        <w:p w:rsidR="0039360C" w:rsidRPr="0039360C" w:rsidRDefault="0039360C" w:rsidP="0039360C">
          <w:pPr>
            <w:spacing w:before="15"/>
            <w:ind w:right="-20"/>
            <w:jc w:val="center"/>
            <w:rPr>
              <w:rFonts w:ascii="Arial" w:eastAsia="Arial" w:hAnsi="Arial" w:cs="Arial"/>
              <w:sz w:val="20"/>
              <w:szCs w:val="20"/>
            </w:rPr>
          </w:pPr>
          <w:r w:rsidRPr="0039360C">
            <w:rPr>
              <w:rFonts w:ascii="Arial" w:eastAsia="Arial" w:hAnsi="Arial" w:cs="Arial"/>
              <w:sz w:val="20"/>
              <w:szCs w:val="20"/>
            </w:rPr>
            <w:t>0</w:t>
          </w:r>
        </w:p>
      </w:tc>
      <w:tc>
        <w:tcPr>
          <w:tcW w:w="1980" w:type="dxa"/>
          <w:vAlign w:val="center"/>
        </w:tcPr>
        <w:p w:rsidR="0039360C" w:rsidRPr="0039360C" w:rsidRDefault="0039360C" w:rsidP="0039360C">
          <w:pPr>
            <w:spacing w:before="15"/>
            <w:ind w:left="325" w:right="305"/>
            <w:jc w:val="center"/>
            <w:rPr>
              <w:rFonts w:ascii="Arial" w:eastAsia="Arial" w:hAnsi="Arial" w:cs="Arial"/>
              <w:sz w:val="20"/>
              <w:szCs w:val="20"/>
            </w:rPr>
          </w:pPr>
          <w:r w:rsidRPr="0039360C">
            <w:rPr>
              <w:rFonts w:ascii="Arial" w:eastAsia="Arial" w:hAnsi="Arial" w:cs="Arial"/>
              <w:sz w:val="20"/>
              <w:szCs w:val="20"/>
            </w:rPr>
            <w:t>Document Ref:</w:t>
          </w:r>
        </w:p>
        <w:p w:rsidR="0039360C" w:rsidRPr="0039360C" w:rsidRDefault="0039360C" w:rsidP="0039360C">
          <w:pPr>
            <w:spacing w:before="15"/>
            <w:ind w:left="325" w:right="305"/>
            <w:jc w:val="center"/>
            <w:rPr>
              <w:rFonts w:ascii="Arial" w:eastAsia="Arial" w:hAnsi="Arial" w:cs="Arial"/>
              <w:sz w:val="20"/>
              <w:szCs w:val="20"/>
            </w:rPr>
          </w:pPr>
          <w:r w:rsidRPr="0039360C">
            <w:rPr>
              <w:rFonts w:ascii="Arial" w:eastAsia="Arial" w:hAnsi="Arial" w:cs="Arial"/>
              <w:sz w:val="20"/>
              <w:szCs w:val="20"/>
            </w:rPr>
            <w:t>MS-E013</w:t>
          </w:r>
        </w:p>
      </w:tc>
    </w:tr>
  </w:tbl>
  <w:p w:rsidR="003969C8" w:rsidRPr="00A345D6" w:rsidRDefault="003969C8" w:rsidP="00A345D6">
    <w:pPr>
      <w:pStyle w:val="Header"/>
      <w:jc w:val="center"/>
    </w:pPr>
  </w:p>
  <w:p w:rsidR="003969C8" w:rsidRDefault="003969C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2BD7"/>
    <w:multiLevelType w:val="hybridMultilevel"/>
    <w:tmpl w:val="451EF2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6F4AAA"/>
    <w:multiLevelType w:val="singleLevel"/>
    <w:tmpl w:val="39B077F8"/>
    <w:lvl w:ilvl="0">
      <w:start w:val="1"/>
      <w:numFmt w:val="decimal"/>
      <w:lvlText w:val="%1."/>
      <w:lvlJc w:val="left"/>
      <w:pPr>
        <w:tabs>
          <w:tab w:val="num" w:pos="720"/>
        </w:tabs>
        <w:ind w:left="720" w:hanging="360"/>
      </w:pPr>
      <w:rPr>
        <w:rFonts w:hint="default"/>
      </w:rPr>
    </w:lvl>
  </w:abstractNum>
  <w:abstractNum w:abstractNumId="2" w15:restartNumberingAfterBreak="0">
    <w:nsid w:val="10A83F97"/>
    <w:multiLevelType w:val="hybridMultilevel"/>
    <w:tmpl w:val="9E34D85C"/>
    <w:lvl w:ilvl="0" w:tplc="B97E9AB4">
      <w:start w:val="1"/>
      <w:numFmt w:val="decimal"/>
      <w:lvlText w:val="%1."/>
      <w:lvlJc w:val="left"/>
      <w:pPr>
        <w:ind w:left="144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9157D"/>
    <w:multiLevelType w:val="hybridMultilevel"/>
    <w:tmpl w:val="B2448984"/>
    <w:lvl w:ilvl="0" w:tplc="1AACA77E">
      <w:start w:val="1"/>
      <w:numFmt w:val="lowerLetter"/>
      <w:lvlText w:val="%1)"/>
      <w:lvlJc w:val="left"/>
      <w:pPr>
        <w:tabs>
          <w:tab w:val="num" w:pos="1440"/>
        </w:tabs>
        <w:ind w:left="1440" w:hanging="720"/>
      </w:pPr>
      <w:rPr>
        <w:rFonts w:hint="default"/>
      </w:rPr>
    </w:lvl>
    <w:lvl w:ilvl="1" w:tplc="1AA0D52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D30B0B"/>
    <w:multiLevelType w:val="hybridMultilevel"/>
    <w:tmpl w:val="9EDA877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C6578"/>
    <w:multiLevelType w:val="hybridMultilevel"/>
    <w:tmpl w:val="23C0E9C4"/>
    <w:lvl w:ilvl="0" w:tplc="9208C8CA">
      <w:start w:val="1"/>
      <w:numFmt w:val="decimal"/>
      <w:lvlText w:val="%1."/>
      <w:lvlJc w:val="right"/>
      <w:pPr>
        <w:tabs>
          <w:tab w:val="num" w:pos="1440"/>
        </w:tabs>
        <w:ind w:left="1440" w:hanging="360"/>
      </w:pPr>
      <w:rPr>
        <w:rFonts w:ascii="BatangChe" w:eastAsia="BatangChe"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2455B9F"/>
    <w:multiLevelType w:val="multilevel"/>
    <w:tmpl w:val="C9F66FB8"/>
    <w:lvl w:ilvl="0">
      <w:start w:val="1"/>
      <w:numFmt w:val="decimal"/>
      <w:lvlText w:val="%1.0"/>
      <w:lvlJc w:val="left"/>
      <w:pPr>
        <w:tabs>
          <w:tab w:val="num" w:pos="480"/>
        </w:tabs>
        <w:ind w:left="480" w:hanging="390"/>
      </w:pPr>
      <w:rPr>
        <w:rFonts w:hint="default"/>
        <w:b/>
      </w:rPr>
    </w:lvl>
    <w:lvl w:ilvl="1">
      <w:start w:val="1"/>
      <w:numFmt w:val="decimal"/>
      <w:lvlText w:val="%1.%2"/>
      <w:lvlJc w:val="left"/>
      <w:pPr>
        <w:tabs>
          <w:tab w:val="num" w:pos="957"/>
        </w:tabs>
        <w:ind w:left="957"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277437E1"/>
    <w:multiLevelType w:val="hybridMultilevel"/>
    <w:tmpl w:val="7C6A7C2E"/>
    <w:lvl w:ilvl="0" w:tplc="A166324E">
      <w:start w:val="1"/>
      <w:numFmt w:val="decimal"/>
      <w:pStyle w:val="Style5"/>
      <w:lvlText w:val="%1."/>
      <w:lvlJc w:val="left"/>
      <w:pPr>
        <w:tabs>
          <w:tab w:val="num" w:pos="1440"/>
        </w:tabs>
        <w:ind w:left="1440" w:hanging="360"/>
      </w:pPr>
      <w:rPr>
        <w:rFonts w:hint="default"/>
        <w:b w:val="0"/>
      </w:rPr>
    </w:lvl>
    <w:lvl w:ilvl="1" w:tplc="A166324E">
      <w:start w:val="1"/>
      <w:numFmt w:val="decimal"/>
      <w:pStyle w:val="Style5"/>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4A2361"/>
    <w:multiLevelType w:val="multilevel"/>
    <w:tmpl w:val="979249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4B375B"/>
    <w:multiLevelType w:val="multilevel"/>
    <w:tmpl w:val="D73EEA66"/>
    <w:lvl w:ilvl="0">
      <w:start w:val="4"/>
      <w:numFmt w:val="decimal"/>
      <w:lvlText w:val="%1.0"/>
      <w:lvlJc w:val="left"/>
      <w:pPr>
        <w:ind w:left="360" w:hanging="360"/>
      </w:pPr>
      <w:rPr>
        <w:rFonts w:hint="default"/>
        <w:b/>
      </w:rPr>
    </w:lvl>
    <w:lvl w:ilvl="1">
      <w:start w:val="1"/>
      <w:numFmt w:val="decimal"/>
      <w:lvlText w:val="%1.%2"/>
      <w:lvlJc w:val="left"/>
      <w:pPr>
        <w:ind w:left="36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0CC4B79"/>
    <w:multiLevelType w:val="hybridMultilevel"/>
    <w:tmpl w:val="7DD4A73E"/>
    <w:lvl w:ilvl="0" w:tplc="44090019">
      <w:start w:val="1"/>
      <w:numFmt w:val="lowerLetter"/>
      <w:lvlText w:val="%1."/>
      <w:lvlJc w:val="left"/>
      <w:pPr>
        <w:ind w:left="3960" w:hanging="360"/>
      </w:pPr>
    </w:lvl>
    <w:lvl w:ilvl="1" w:tplc="44090019" w:tentative="1">
      <w:start w:val="1"/>
      <w:numFmt w:val="lowerLetter"/>
      <w:lvlText w:val="%2."/>
      <w:lvlJc w:val="left"/>
      <w:pPr>
        <w:ind w:left="4680" w:hanging="360"/>
      </w:pPr>
    </w:lvl>
    <w:lvl w:ilvl="2" w:tplc="4409001B" w:tentative="1">
      <w:start w:val="1"/>
      <w:numFmt w:val="lowerRoman"/>
      <w:lvlText w:val="%3."/>
      <w:lvlJc w:val="right"/>
      <w:pPr>
        <w:ind w:left="5400" w:hanging="180"/>
      </w:pPr>
    </w:lvl>
    <w:lvl w:ilvl="3" w:tplc="4409000F" w:tentative="1">
      <w:start w:val="1"/>
      <w:numFmt w:val="decimal"/>
      <w:lvlText w:val="%4."/>
      <w:lvlJc w:val="left"/>
      <w:pPr>
        <w:ind w:left="6120" w:hanging="360"/>
      </w:pPr>
    </w:lvl>
    <w:lvl w:ilvl="4" w:tplc="44090019" w:tentative="1">
      <w:start w:val="1"/>
      <w:numFmt w:val="lowerLetter"/>
      <w:lvlText w:val="%5."/>
      <w:lvlJc w:val="left"/>
      <w:pPr>
        <w:ind w:left="6840" w:hanging="360"/>
      </w:pPr>
    </w:lvl>
    <w:lvl w:ilvl="5" w:tplc="4409001B" w:tentative="1">
      <w:start w:val="1"/>
      <w:numFmt w:val="lowerRoman"/>
      <w:lvlText w:val="%6."/>
      <w:lvlJc w:val="right"/>
      <w:pPr>
        <w:ind w:left="7560" w:hanging="180"/>
      </w:pPr>
    </w:lvl>
    <w:lvl w:ilvl="6" w:tplc="4409000F" w:tentative="1">
      <w:start w:val="1"/>
      <w:numFmt w:val="decimal"/>
      <w:lvlText w:val="%7."/>
      <w:lvlJc w:val="left"/>
      <w:pPr>
        <w:ind w:left="8280" w:hanging="360"/>
      </w:pPr>
    </w:lvl>
    <w:lvl w:ilvl="7" w:tplc="44090019" w:tentative="1">
      <w:start w:val="1"/>
      <w:numFmt w:val="lowerLetter"/>
      <w:lvlText w:val="%8."/>
      <w:lvlJc w:val="left"/>
      <w:pPr>
        <w:ind w:left="9000" w:hanging="360"/>
      </w:pPr>
    </w:lvl>
    <w:lvl w:ilvl="8" w:tplc="4409001B" w:tentative="1">
      <w:start w:val="1"/>
      <w:numFmt w:val="lowerRoman"/>
      <w:lvlText w:val="%9."/>
      <w:lvlJc w:val="right"/>
      <w:pPr>
        <w:ind w:left="9720" w:hanging="180"/>
      </w:pPr>
    </w:lvl>
  </w:abstractNum>
  <w:abstractNum w:abstractNumId="11" w15:restartNumberingAfterBreak="0">
    <w:nsid w:val="32517F23"/>
    <w:multiLevelType w:val="hybridMultilevel"/>
    <w:tmpl w:val="BCA0FB42"/>
    <w:lvl w:ilvl="0" w:tplc="F902874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51A0E"/>
    <w:multiLevelType w:val="hybridMultilevel"/>
    <w:tmpl w:val="67E65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421A6"/>
    <w:multiLevelType w:val="hybridMultilevel"/>
    <w:tmpl w:val="FFA299CC"/>
    <w:lvl w:ilvl="0" w:tplc="04090001">
      <w:start w:val="1"/>
      <w:numFmt w:val="bullet"/>
      <w:lvlText w:val=""/>
      <w:lvlJc w:val="left"/>
      <w:pPr>
        <w:ind w:left="1581"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14" w15:restartNumberingAfterBreak="0">
    <w:nsid w:val="3AFF7725"/>
    <w:multiLevelType w:val="hybridMultilevel"/>
    <w:tmpl w:val="321A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828BE"/>
    <w:multiLevelType w:val="hybridMultilevel"/>
    <w:tmpl w:val="C0D8D7D2"/>
    <w:lvl w:ilvl="0" w:tplc="262CE360">
      <w:start w:val="1"/>
      <w:numFmt w:val="decimal"/>
      <w:lvlText w:val="%1."/>
      <w:lvlJc w:val="left"/>
      <w:pPr>
        <w:tabs>
          <w:tab w:val="num" w:pos="720"/>
        </w:tabs>
        <w:ind w:left="720" w:hanging="360"/>
      </w:pPr>
    </w:lvl>
    <w:lvl w:ilvl="1" w:tplc="76B227F0">
      <w:numFmt w:val="none"/>
      <w:lvlText w:val=""/>
      <w:lvlJc w:val="left"/>
      <w:pPr>
        <w:tabs>
          <w:tab w:val="num" w:pos="360"/>
        </w:tabs>
      </w:pPr>
    </w:lvl>
    <w:lvl w:ilvl="2" w:tplc="6DCE04FC">
      <w:numFmt w:val="none"/>
      <w:lvlText w:val=""/>
      <w:lvlJc w:val="left"/>
      <w:pPr>
        <w:tabs>
          <w:tab w:val="num" w:pos="360"/>
        </w:tabs>
      </w:pPr>
    </w:lvl>
    <w:lvl w:ilvl="3" w:tplc="8B746FA8">
      <w:numFmt w:val="none"/>
      <w:lvlText w:val=""/>
      <w:lvlJc w:val="left"/>
      <w:pPr>
        <w:tabs>
          <w:tab w:val="num" w:pos="360"/>
        </w:tabs>
      </w:pPr>
    </w:lvl>
    <w:lvl w:ilvl="4" w:tplc="F58ED9BE">
      <w:numFmt w:val="none"/>
      <w:lvlText w:val=""/>
      <w:lvlJc w:val="left"/>
      <w:pPr>
        <w:tabs>
          <w:tab w:val="num" w:pos="360"/>
        </w:tabs>
      </w:pPr>
    </w:lvl>
    <w:lvl w:ilvl="5" w:tplc="DEFE36A8">
      <w:numFmt w:val="none"/>
      <w:lvlText w:val=""/>
      <w:lvlJc w:val="left"/>
      <w:pPr>
        <w:tabs>
          <w:tab w:val="num" w:pos="360"/>
        </w:tabs>
      </w:pPr>
    </w:lvl>
    <w:lvl w:ilvl="6" w:tplc="4574E796">
      <w:numFmt w:val="none"/>
      <w:lvlText w:val=""/>
      <w:lvlJc w:val="left"/>
      <w:pPr>
        <w:tabs>
          <w:tab w:val="num" w:pos="360"/>
        </w:tabs>
      </w:pPr>
    </w:lvl>
    <w:lvl w:ilvl="7" w:tplc="0590BAF8">
      <w:numFmt w:val="none"/>
      <w:lvlText w:val=""/>
      <w:lvlJc w:val="left"/>
      <w:pPr>
        <w:tabs>
          <w:tab w:val="num" w:pos="360"/>
        </w:tabs>
      </w:pPr>
    </w:lvl>
    <w:lvl w:ilvl="8" w:tplc="524ECF8E">
      <w:numFmt w:val="none"/>
      <w:lvlText w:val=""/>
      <w:lvlJc w:val="left"/>
      <w:pPr>
        <w:tabs>
          <w:tab w:val="num" w:pos="360"/>
        </w:tabs>
      </w:pPr>
    </w:lvl>
  </w:abstractNum>
  <w:abstractNum w:abstractNumId="16" w15:restartNumberingAfterBreak="0">
    <w:nsid w:val="43E144DD"/>
    <w:multiLevelType w:val="hybridMultilevel"/>
    <w:tmpl w:val="FD928F70"/>
    <w:lvl w:ilvl="0" w:tplc="44090019">
      <w:start w:val="1"/>
      <w:numFmt w:val="lowerLetter"/>
      <w:lvlText w:val="%1."/>
      <w:lvlJc w:val="left"/>
      <w:pPr>
        <w:ind w:left="1069" w:hanging="360"/>
      </w:p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17" w15:restartNumberingAfterBreak="0">
    <w:nsid w:val="48952E2B"/>
    <w:multiLevelType w:val="multilevel"/>
    <w:tmpl w:val="CEF40C6C"/>
    <w:lvl w:ilvl="0">
      <w:start w:val="5"/>
      <w:numFmt w:val="decimal"/>
      <w:lvlText w:val="%1.0"/>
      <w:lvlJc w:val="left"/>
      <w:pPr>
        <w:ind w:left="540" w:hanging="540"/>
      </w:pPr>
      <w:rPr>
        <w:rFonts w:hint="default"/>
      </w:rPr>
    </w:lvl>
    <w:lvl w:ilvl="1">
      <w:start w:val="1"/>
      <w:numFmt w:val="decimal"/>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ACF38B2"/>
    <w:multiLevelType w:val="hybridMultilevel"/>
    <w:tmpl w:val="2E805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B8584C"/>
    <w:multiLevelType w:val="hybridMultilevel"/>
    <w:tmpl w:val="CC78B030"/>
    <w:lvl w:ilvl="0" w:tplc="B97E9AB4">
      <w:start w:val="1"/>
      <w:numFmt w:val="decimal"/>
      <w:lvlText w:val="%1."/>
      <w:lvlJc w:val="left"/>
      <w:pPr>
        <w:ind w:left="1440" w:hanging="720"/>
      </w:pPr>
      <w:rPr>
        <w:rFonts w:ascii="Times New Roman" w:eastAsia="SimSun" w:hAnsi="Times New Roman" w:cs="Times New Roman"/>
      </w:rPr>
    </w:lvl>
    <w:lvl w:ilvl="1" w:tplc="0409000F">
      <w:start w:val="1"/>
      <w:numFmt w:val="decimal"/>
      <w:lvlText w:val="%2."/>
      <w:lvlJc w:val="left"/>
      <w:pPr>
        <w:tabs>
          <w:tab w:val="num" w:pos="1800"/>
        </w:tabs>
        <w:ind w:left="1800" w:hanging="360"/>
      </w:pPr>
      <w:rPr>
        <w:rFonts w:hint="default"/>
      </w:rPr>
    </w:lvl>
    <w:lvl w:ilvl="2" w:tplc="C6C63C62">
      <w:start w:val="1"/>
      <w:numFmt w:val="lowerLetter"/>
      <w:lvlText w:val="%3."/>
      <w:lvlJc w:val="left"/>
      <w:pPr>
        <w:tabs>
          <w:tab w:val="num" w:pos="2895"/>
        </w:tabs>
        <w:ind w:left="2895" w:hanging="555"/>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BC6641"/>
    <w:multiLevelType w:val="singleLevel"/>
    <w:tmpl w:val="10FCF27A"/>
    <w:lvl w:ilvl="0">
      <w:start w:val="1"/>
      <w:numFmt w:val="upperLetter"/>
      <w:lvlText w:val="%1)"/>
      <w:lvlJc w:val="left"/>
      <w:pPr>
        <w:tabs>
          <w:tab w:val="num" w:pos="360"/>
        </w:tabs>
        <w:ind w:left="360" w:hanging="360"/>
      </w:pPr>
      <w:rPr>
        <w:rFonts w:hint="default"/>
        <w:b/>
      </w:rPr>
    </w:lvl>
  </w:abstractNum>
  <w:abstractNum w:abstractNumId="21" w15:restartNumberingAfterBreak="0">
    <w:nsid w:val="50103310"/>
    <w:multiLevelType w:val="hybridMultilevel"/>
    <w:tmpl w:val="411E8E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D46950"/>
    <w:multiLevelType w:val="hybridMultilevel"/>
    <w:tmpl w:val="F6CA56BA"/>
    <w:lvl w:ilvl="0" w:tplc="9A3EA676">
      <w:start w:val="1"/>
      <w:numFmt w:val="bullet"/>
      <w:lvlText w:val=""/>
      <w:lvlJc w:val="left"/>
      <w:pPr>
        <w:tabs>
          <w:tab w:val="num" w:pos="720"/>
        </w:tabs>
        <w:ind w:left="720" w:hanging="360"/>
      </w:pPr>
      <w:rPr>
        <w:rFonts w:ascii="Symbol" w:hAnsi="Symbol" w:hint="default"/>
      </w:rPr>
    </w:lvl>
    <w:lvl w:ilvl="1" w:tplc="A166324E">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DF0598"/>
    <w:multiLevelType w:val="hybridMultilevel"/>
    <w:tmpl w:val="9A4854C2"/>
    <w:lvl w:ilvl="0" w:tplc="44090019">
      <w:start w:val="1"/>
      <w:numFmt w:val="lowerLetter"/>
      <w:lvlText w:val="%1."/>
      <w:lvlJc w:val="left"/>
      <w:pPr>
        <w:ind w:left="2880" w:hanging="360"/>
      </w:pPr>
    </w:lvl>
    <w:lvl w:ilvl="1" w:tplc="44090019" w:tentative="1">
      <w:start w:val="1"/>
      <w:numFmt w:val="lowerLetter"/>
      <w:lvlText w:val="%2."/>
      <w:lvlJc w:val="left"/>
      <w:pPr>
        <w:ind w:left="3600" w:hanging="360"/>
      </w:pPr>
    </w:lvl>
    <w:lvl w:ilvl="2" w:tplc="4409001B" w:tentative="1">
      <w:start w:val="1"/>
      <w:numFmt w:val="lowerRoman"/>
      <w:lvlText w:val="%3."/>
      <w:lvlJc w:val="right"/>
      <w:pPr>
        <w:ind w:left="4320" w:hanging="180"/>
      </w:pPr>
    </w:lvl>
    <w:lvl w:ilvl="3" w:tplc="4409000F" w:tentative="1">
      <w:start w:val="1"/>
      <w:numFmt w:val="decimal"/>
      <w:lvlText w:val="%4."/>
      <w:lvlJc w:val="left"/>
      <w:pPr>
        <w:ind w:left="5040" w:hanging="360"/>
      </w:pPr>
    </w:lvl>
    <w:lvl w:ilvl="4" w:tplc="44090019" w:tentative="1">
      <w:start w:val="1"/>
      <w:numFmt w:val="lowerLetter"/>
      <w:lvlText w:val="%5."/>
      <w:lvlJc w:val="left"/>
      <w:pPr>
        <w:ind w:left="5760" w:hanging="360"/>
      </w:pPr>
    </w:lvl>
    <w:lvl w:ilvl="5" w:tplc="4409001B" w:tentative="1">
      <w:start w:val="1"/>
      <w:numFmt w:val="lowerRoman"/>
      <w:lvlText w:val="%6."/>
      <w:lvlJc w:val="right"/>
      <w:pPr>
        <w:ind w:left="6480" w:hanging="180"/>
      </w:pPr>
    </w:lvl>
    <w:lvl w:ilvl="6" w:tplc="4409000F" w:tentative="1">
      <w:start w:val="1"/>
      <w:numFmt w:val="decimal"/>
      <w:lvlText w:val="%7."/>
      <w:lvlJc w:val="left"/>
      <w:pPr>
        <w:ind w:left="7200" w:hanging="360"/>
      </w:pPr>
    </w:lvl>
    <w:lvl w:ilvl="7" w:tplc="44090019" w:tentative="1">
      <w:start w:val="1"/>
      <w:numFmt w:val="lowerLetter"/>
      <w:lvlText w:val="%8."/>
      <w:lvlJc w:val="left"/>
      <w:pPr>
        <w:ind w:left="7920" w:hanging="360"/>
      </w:pPr>
    </w:lvl>
    <w:lvl w:ilvl="8" w:tplc="4409001B" w:tentative="1">
      <w:start w:val="1"/>
      <w:numFmt w:val="lowerRoman"/>
      <w:lvlText w:val="%9."/>
      <w:lvlJc w:val="right"/>
      <w:pPr>
        <w:ind w:left="8640" w:hanging="180"/>
      </w:pPr>
    </w:lvl>
  </w:abstractNum>
  <w:abstractNum w:abstractNumId="24" w15:restartNumberingAfterBreak="0">
    <w:nsid w:val="545F795E"/>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554F0FB3"/>
    <w:multiLevelType w:val="hybridMultilevel"/>
    <w:tmpl w:val="8BDE661E"/>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9A3EA676">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16FA1"/>
    <w:multiLevelType w:val="hybridMultilevel"/>
    <w:tmpl w:val="D0CCCC00"/>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0707B9"/>
    <w:multiLevelType w:val="hybridMultilevel"/>
    <w:tmpl w:val="8B500914"/>
    <w:lvl w:ilvl="0" w:tplc="44090019">
      <w:start w:val="1"/>
      <w:numFmt w:val="lowerLetter"/>
      <w:lvlText w:val="%1."/>
      <w:lvlJc w:val="left"/>
      <w:pPr>
        <w:ind w:left="3960" w:hanging="360"/>
      </w:pPr>
    </w:lvl>
    <w:lvl w:ilvl="1" w:tplc="44090019" w:tentative="1">
      <w:start w:val="1"/>
      <w:numFmt w:val="lowerLetter"/>
      <w:lvlText w:val="%2."/>
      <w:lvlJc w:val="left"/>
      <w:pPr>
        <w:ind w:left="4680" w:hanging="360"/>
      </w:pPr>
    </w:lvl>
    <w:lvl w:ilvl="2" w:tplc="4409001B" w:tentative="1">
      <w:start w:val="1"/>
      <w:numFmt w:val="lowerRoman"/>
      <w:lvlText w:val="%3."/>
      <w:lvlJc w:val="right"/>
      <w:pPr>
        <w:ind w:left="5400" w:hanging="180"/>
      </w:pPr>
    </w:lvl>
    <w:lvl w:ilvl="3" w:tplc="4409000F" w:tentative="1">
      <w:start w:val="1"/>
      <w:numFmt w:val="decimal"/>
      <w:lvlText w:val="%4."/>
      <w:lvlJc w:val="left"/>
      <w:pPr>
        <w:ind w:left="6120" w:hanging="360"/>
      </w:pPr>
    </w:lvl>
    <w:lvl w:ilvl="4" w:tplc="44090019" w:tentative="1">
      <w:start w:val="1"/>
      <w:numFmt w:val="lowerLetter"/>
      <w:lvlText w:val="%5."/>
      <w:lvlJc w:val="left"/>
      <w:pPr>
        <w:ind w:left="6840" w:hanging="360"/>
      </w:pPr>
    </w:lvl>
    <w:lvl w:ilvl="5" w:tplc="4409001B" w:tentative="1">
      <w:start w:val="1"/>
      <w:numFmt w:val="lowerRoman"/>
      <w:lvlText w:val="%6."/>
      <w:lvlJc w:val="right"/>
      <w:pPr>
        <w:ind w:left="7560" w:hanging="180"/>
      </w:pPr>
    </w:lvl>
    <w:lvl w:ilvl="6" w:tplc="4409000F" w:tentative="1">
      <w:start w:val="1"/>
      <w:numFmt w:val="decimal"/>
      <w:lvlText w:val="%7."/>
      <w:lvlJc w:val="left"/>
      <w:pPr>
        <w:ind w:left="8280" w:hanging="360"/>
      </w:pPr>
    </w:lvl>
    <w:lvl w:ilvl="7" w:tplc="44090019" w:tentative="1">
      <w:start w:val="1"/>
      <w:numFmt w:val="lowerLetter"/>
      <w:lvlText w:val="%8."/>
      <w:lvlJc w:val="left"/>
      <w:pPr>
        <w:ind w:left="9000" w:hanging="360"/>
      </w:pPr>
    </w:lvl>
    <w:lvl w:ilvl="8" w:tplc="4409001B" w:tentative="1">
      <w:start w:val="1"/>
      <w:numFmt w:val="lowerRoman"/>
      <w:lvlText w:val="%9."/>
      <w:lvlJc w:val="right"/>
      <w:pPr>
        <w:ind w:left="9720" w:hanging="180"/>
      </w:pPr>
    </w:lvl>
  </w:abstractNum>
  <w:abstractNum w:abstractNumId="28" w15:restartNumberingAfterBreak="0">
    <w:nsid w:val="5AB762C1"/>
    <w:multiLevelType w:val="hybridMultilevel"/>
    <w:tmpl w:val="979249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A10555"/>
    <w:multiLevelType w:val="multilevel"/>
    <w:tmpl w:val="925AFF52"/>
    <w:lvl w:ilvl="0">
      <w:start w:val="1"/>
      <w:numFmt w:val="decimal"/>
      <w:lvlText w:val="%1."/>
      <w:lvlJc w:val="left"/>
      <w:pPr>
        <w:tabs>
          <w:tab w:val="num" w:pos="720"/>
        </w:tabs>
        <w:ind w:left="720" w:hanging="360"/>
      </w:pPr>
    </w:lvl>
    <w:lvl w:ilv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5EDB2FEC"/>
    <w:multiLevelType w:val="hybridMultilevel"/>
    <w:tmpl w:val="25767BFE"/>
    <w:lvl w:ilvl="0" w:tplc="9A8C5520">
      <w:start w:val="1"/>
      <w:numFmt w:val="lowerLetter"/>
      <w:lvlText w:val="%1)"/>
      <w:lvlJc w:val="left"/>
      <w:pPr>
        <w:tabs>
          <w:tab w:val="num" w:pos="2574"/>
        </w:tabs>
        <w:ind w:left="2574" w:hanging="360"/>
      </w:pPr>
      <w:rPr>
        <w:rFonts w:hint="default"/>
      </w:rPr>
    </w:lvl>
    <w:lvl w:ilvl="1" w:tplc="04070019" w:tentative="1">
      <w:start w:val="1"/>
      <w:numFmt w:val="lowerLetter"/>
      <w:lvlText w:val="%2."/>
      <w:lvlJc w:val="left"/>
      <w:pPr>
        <w:tabs>
          <w:tab w:val="num" w:pos="3294"/>
        </w:tabs>
        <w:ind w:left="3294" w:hanging="360"/>
      </w:pPr>
    </w:lvl>
    <w:lvl w:ilvl="2" w:tplc="0407001B" w:tentative="1">
      <w:start w:val="1"/>
      <w:numFmt w:val="lowerRoman"/>
      <w:lvlText w:val="%3."/>
      <w:lvlJc w:val="right"/>
      <w:pPr>
        <w:tabs>
          <w:tab w:val="num" w:pos="4014"/>
        </w:tabs>
        <w:ind w:left="4014" w:hanging="180"/>
      </w:pPr>
    </w:lvl>
    <w:lvl w:ilvl="3" w:tplc="0407000F" w:tentative="1">
      <w:start w:val="1"/>
      <w:numFmt w:val="decimal"/>
      <w:lvlText w:val="%4."/>
      <w:lvlJc w:val="left"/>
      <w:pPr>
        <w:tabs>
          <w:tab w:val="num" w:pos="4734"/>
        </w:tabs>
        <w:ind w:left="4734" w:hanging="360"/>
      </w:pPr>
    </w:lvl>
    <w:lvl w:ilvl="4" w:tplc="04070019" w:tentative="1">
      <w:start w:val="1"/>
      <w:numFmt w:val="lowerLetter"/>
      <w:lvlText w:val="%5."/>
      <w:lvlJc w:val="left"/>
      <w:pPr>
        <w:tabs>
          <w:tab w:val="num" w:pos="5454"/>
        </w:tabs>
        <w:ind w:left="5454" w:hanging="360"/>
      </w:pPr>
    </w:lvl>
    <w:lvl w:ilvl="5" w:tplc="0407001B" w:tentative="1">
      <w:start w:val="1"/>
      <w:numFmt w:val="lowerRoman"/>
      <w:lvlText w:val="%6."/>
      <w:lvlJc w:val="right"/>
      <w:pPr>
        <w:tabs>
          <w:tab w:val="num" w:pos="6174"/>
        </w:tabs>
        <w:ind w:left="6174" w:hanging="180"/>
      </w:pPr>
    </w:lvl>
    <w:lvl w:ilvl="6" w:tplc="0407000F" w:tentative="1">
      <w:start w:val="1"/>
      <w:numFmt w:val="decimal"/>
      <w:lvlText w:val="%7."/>
      <w:lvlJc w:val="left"/>
      <w:pPr>
        <w:tabs>
          <w:tab w:val="num" w:pos="6894"/>
        </w:tabs>
        <w:ind w:left="6894" w:hanging="360"/>
      </w:pPr>
    </w:lvl>
    <w:lvl w:ilvl="7" w:tplc="04070019" w:tentative="1">
      <w:start w:val="1"/>
      <w:numFmt w:val="lowerLetter"/>
      <w:lvlText w:val="%8."/>
      <w:lvlJc w:val="left"/>
      <w:pPr>
        <w:tabs>
          <w:tab w:val="num" w:pos="7614"/>
        </w:tabs>
        <w:ind w:left="7614" w:hanging="360"/>
      </w:pPr>
    </w:lvl>
    <w:lvl w:ilvl="8" w:tplc="0407001B" w:tentative="1">
      <w:start w:val="1"/>
      <w:numFmt w:val="lowerRoman"/>
      <w:lvlText w:val="%9."/>
      <w:lvlJc w:val="right"/>
      <w:pPr>
        <w:tabs>
          <w:tab w:val="num" w:pos="8334"/>
        </w:tabs>
        <w:ind w:left="8334" w:hanging="180"/>
      </w:pPr>
    </w:lvl>
  </w:abstractNum>
  <w:abstractNum w:abstractNumId="31" w15:restartNumberingAfterBreak="0">
    <w:nsid w:val="5F50577C"/>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64416BB2"/>
    <w:multiLevelType w:val="hybridMultilevel"/>
    <w:tmpl w:val="BB6CB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EB0402"/>
    <w:multiLevelType w:val="hybridMultilevel"/>
    <w:tmpl w:val="8FCA9CB4"/>
    <w:lvl w:ilvl="0" w:tplc="343665D8">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9707DA"/>
    <w:multiLevelType w:val="singleLevel"/>
    <w:tmpl w:val="0409000F"/>
    <w:lvl w:ilvl="0">
      <w:start w:val="1"/>
      <w:numFmt w:val="decimal"/>
      <w:lvlText w:val="%1."/>
      <w:lvlJc w:val="left"/>
      <w:pPr>
        <w:ind w:left="720" w:hanging="360"/>
      </w:pPr>
      <w:rPr>
        <w:rFonts w:hint="default"/>
      </w:rPr>
    </w:lvl>
  </w:abstractNum>
  <w:abstractNum w:abstractNumId="35" w15:restartNumberingAfterBreak="0">
    <w:nsid w:val="6A465A8D"/>
    <w:multiLevelType w:val="multilevel"/>
    <w:tmpl w:val="71124C40"/>
    <w:lvl w:ilvl="0">
      <w:start w:val="1"/>
      <w:numFmt w:val="decimal"/>
      <w:lvlText w:val="%1."/>
      <w:lvlJc w:val="left"/>
      <w:pPr>
        <w:tabs>
          <w:tab w:val="num" w:pos="720"/>
        </w:tabs>
        <w:ind w:left="720" w:hanging="360"/>
      </w:pPr>
    </w:lvl>
    <w:lvl w:ilv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6" w15:restartNumberingAfterBreak="0">
    <w:nsid w:val="6C5C43A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7" w15:restartNumberingAfterBreak="0">
    <w:nsid w:val="6CD8787E"/>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6F3228C6"/>
    <w:multiLevelType w:val="hybridMultilevel"/>
    <w:tmpl w:val="C6902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D516BF"/>
    <w:multiLevelType w:val="hybridMultilevel"/>
    <w:tmpl w:val="D59A00E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2416EC02">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7826CA"/>
    <w:multiLevelType w:val="hybridMultilevel"/>
    <w:tmpl w:val="3A460F14"/>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28407F"/>
    <w:multiLevelType w:val="multilevel"/>
    <w:tmpl w:val="2DD0FC4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569203A"/>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760975BD"/>
    <w:multiLevelType w:val="singleLevel"/>
    <w:tmpl w:val="0409000F"/>
    <w:lvl w:ilvl="0">
      <w:start w:val="1"/>
      <w:numFmt w:val="decimal"/>
      <w:lvlText w:val="%1."/>
      <w:lvlJc w:val="left"/>
      <w:pPr>
        <w:tabs>
          <w:tab w:val="num" w:pos="360"/>
        </w:tabs>
        <w:ind w:left="360" w:hanging="360"/>
      </w:pPr>
      <w:rPr>
        <w:rFonts w:hint="default"/>
      </w:rPr>
    </w:lvl>
  </w:abstractNum>
  <w:abstractNum w:abstractNumId="44" w15:restartNumberingAfterBreak="0">
    <w:nsid w:val="773D3A16"/>
    <w:multiLevelType w:val="singleLevel"/>
    <w:tmpl w:val="35846512"/>
    <w:lvl w:ilvl="0">
      <w:start w:val="1"/>
      <w:numFmt w:val="decimal"/>
      <w:lvlText w:val="%1."/>
      <w:lvlJc w:val="left"/>
      <w:pPr>
        <w:tabs>
          <w:tab w:val="num" w:pos="720"/>
        </w:tabs>
        <w:ind w:left="720" w:hanging="360"/>
      </w:pPr>
      <w:rPr>
        <w:rFonts w:hint="default"/>
      </w:rPr>
    </w:lvl>
  </w:abstractNum>
  <w:abstractNum w:abstractNumId="45" w15:restartNumberingAfterBreak="0">
    <w:nsid w:val="77ED2448"/>
    <w:multiLevelType w:val="multilevel"/>
    <w:tmpl w:val="12687D7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8082FF8"/>
    <w:multiLevelType w:val="hybridMultilevel"/>
    <w:tmpl w:val="30B868F2"/>
    <w:lvl w:ilvl="0" w:tplc="0EE8193A">
      <w:start w:val="4"/>
      <w:numFmt w:val="decimal"/>
      <w:lvlText w:val="%1."/>
      <w:lvlJc w:val="left"/>
      <w:pPr>
        <w:tabs>
          <w:tab w:val="num" w:pos="1440"/>
        </w:tabs>
        <w:ind w:left="144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A9374F"/>
    <w:multiLevelType w:val="hybridMultilevel"/>
    <w:tmpl w:val="91504DA6"/>
    <w:lvl w:ilvl="0" w:tplc="44090019">
      <w:start w:val="1"/>
      <w:numFmt w:val="lowerLetter"/>
      <w:lvlText w:val="%1."/>
      <w:lvlJc w:val="left"/>
      <w:pPr>
        <w:ind w:left="1713" w:hanging="360"/>
      </w:pPr>
    </w:lvl>
    <w:lvl w:ilvl="1" w:tplc="44090019" w:tentative="1">
      <w:start w:val="1"/>
      <w:numFmt w:val="lowerLetter"/>
      <w:lvlText w:val="%2."/>
      <w:lvlJc w:val="left"/>
      <w:pPr>
        <w:ind w:left="2433" w:hanging="360"/>
      </w:pPr>
    </w:lvl>
    <w:lvl w:ilvl="2" w:tplc="4409001B" w:tentative="1">
      <w:start w:val="1"/>
      <w:numFmt w:val="lowerRoman"/>
      <w:lvlText w:val="%3."/>
      <w:lvlJc w:val="right"/>
      <w:pPr>
        <w:ind w:left="3153" w:hanging="180"/>
      </w:pPr>
    </w:lvl>
    <w:lvl w:ilvl="3" w:tplc="4409000F" w:tentative="1">
      <w:start w:val="1"/>
      <w:numFmt w:val="decimal"/>
      <w:lvlText w:val="%4."/>
      <w:lvlJc w:val="left"/>
      <w:pPr>
        <w:ind w:left="3873" w:hanging="360"/>
      </w:pPr>
    </w:lvl>
    <w:lvl w:ilvl="4" w:tplc="44090019" w:tentative="1">
      <w:start w:val="1"/>
      <w:numFmt w:val="lowerLetter"/>
      <w:lvlText w:val="%5."/>
      <w:lvlJc w:val="left"/>
      <w:pPr>
        <w:ind w:left="4593" w:hanging="360"/>
      </w:pPr>
    </w:lvl>
    <w:lvl w:ilvl="5" w:tplc="4409001B" w:tentative="1">
      <w:start w:val="1"/>
      <w:numFmt w:val="lowerRoman"/>
      <w:lvlText w:val="%6."/>
      <w:lvlJc w:val="right"/>
      <w:pPr>
        <w:ind w:left="5313" w:hanging="180"/>
      </w:pPr>
    </w:lvl>
    <w:lvl w:ilvl="6" w:tplc="4409000F" w:tentative="1">
      <w:start w:val="1"/>
      <w:numFmt w:val="decimal"/>
      <w:lvlText w:val="%7."/>
      <w:lvlJc w:val="left"/>
      <w:pPr>
        <w:ind w:left="6033" w:hanging="360"/>
      </w:pPr>
    </w:lvl>
    <w:lvl w:ilvl="7" w:tplc="44090019" w:tentative="1">
      <w:start w:val="1"/>
      <w:numFmt w:val="lowerLetter"/>
      <w:lvlText w:val="%8."/>
      <w:lvlJc w:val="left"/>
      <w:pPr>
        <w:ind w:left="6753" w:hanging="360"/>
      </w:pPr>
    </w:lvl>
    <w:lvl w:ilvl="8" w:tplc="4409001B" w:tentative="1">
      <w:start w:val="1"/>
      <w:numFmt w:val="lowerRoman"/>
      <w:lvlText w:val="%9."/>
      <w:lvlJc w:val="right"/>
      <w:pPr>
        <w:ind w:left="7473" w:hanging="180"/>
      </w:pPr>
    </w:lvl>
  </w:abstractNum>
  <w:abstractNum w:abstractNumId="48" w15:restartNumberingAfterBreak="0">
    <w:nsid w:val="7D7E142C"/>
    <w:multiLevelType w:val="hybridMultilevel"/>
    <w:tmpl w:val="1264E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15"/>
  </w:num>
  <w:num w:numId="3">
    <w:abstractNumId w:val="29"/>
  </w:num>
  <w:num w:numId="4">
    <w:abstractNumId w:val="35"/>
  </w:num>
  <w:num w:numId="5">
    <w:abstractNumId w:val="41"/>
  </w:num>
  <w:num w:numId="6">
    <w:abstractNumId w:val="33"/>
  </w:num>
  <w:num w:numId="7">
    <w:abstractNumId w:val="3"/>
  </w:num>
  <w:num w:numId="8">
    <w:abstractNumId w:val="36"/>
  </w:num>
  <w:num w:numId="9">
    <w:abstractNumId w:val="32"/>
  </w:num>
  <w:num w:numId="10">
    <w:abstractNumId w:val="39"/>
  </w:num>
  <w:num w:numId="11">
    <w:abstractNumId w:val="40"/>
  </w:num>
  <w:num w:numId="12">
    <w:abstractNumId w:val="22"/>
  </w:num>
  <w:num w:numId="13">
    <w:abstractNumId w:val="25"/>
  </w:num>
  <w:num w:numId="14">
    <w:abstractNumId w:val="26"/>
  </w:num>
  <w:num w:numId="15">
    <w:abstractNumId w:val="5"/>
  </w:num>
  <w:num w:numId="16">
    <w:abstractNumId w:val="46"/>
  </w:num>
  <w:num w:numId="17">
    <w:abstractNumId w:val="12"/>
  </w:num>
  <w:num w:numId="18">
    <w:abstractNumId w:val="7"/>
  </w:num>
  <w:num w:numId="19">
    <w:abstractNumId w:val="28"/>
  </w:num>
  <w:num w:numId="20">
    <w:abstractNumId w:val="38"/>
  </w:num>
  <w:num w:numId="21">
    <w:abstractNumId w:val="21"/>
  </w:num>
  <w:num w:numId="22">
    <w:abstractNumId w:val="18"/>
  </w:num>
  <w:num w:numId="23">
    <w:abstractNumId w:val="8"/>
  </w:num>
  <w:num w:numId="24">
    <w:abstractNumId w:val="0"/>
  </w:num>
  <w:num w:numId="25">
    <w:abstractNumId w:val="48"/>
  </w:num>
  <w:num w:numId="26">
    <w:abstractNumId w:val="4"/>
  </w:num>
  <w:num w:numId="27">
    <w:abstractNumId w:val="14"/>
  </w:num>
  <w:num w:numId="28">
    <w:abstractNumId w:val="6"/>
  </w:num>
  <w:num w:numId="29">
    <w:abstractNumId w:val="37"/>
  </w:num>
  <w:num w:numId="30">
    <w:abstractNumId w:val="20"/>
  </w:num>
  <w:num w:numId="31">
    <w:abstractNumId w:val="42"/>
  </w:num>
  <w:num w:numId="32">
    <w:abstractNumId w:val="24"/>
  </w:num>
  <w:num w:numId="33">
    <w:abstractNumId w:val="31"/>
  </w:num>
  <w:num w:numId="34">
    <w:abstractNumId w:val="43"/>
  </w:num>
  <w:num w:numId="35">
    <w:abstractNumId w:val="34"/>
  </w:num>
  <w:num w:numId="36">
    <w:abstractNumId w:val="1"/>
  </w:num>
  <w:num w:numId="37">
    <w:abstractNumId w:val="44"/>
  </w:num>
  <w:num w:numId="38">
    <w:abstractNumId w:val="19"/>
  </w:num>
  <w:num w:numId="39">
    <w:abstractNumId w:val="11"/>
  </w:num>
  <w:num w:numId="40">
    <w:abstractNumId w:val="2"/>
  </w:num>
  <w:num w:numId="41">
    <w:abstractNumId w:val="17"/>
  </w:num>
  <w:num w:numId="42">
    <w:abstractNumId w:val="30"/>
  </w:num>
  <w:num w:numId="43">
    <w:abstractNumId w:val="9"/>
  </w:num>
  <w:num w:numId="44">
    <w:abstractNumId w:val="47"/>
  </w:num>
  <w:num w:numId="45">
    <w:abstractNumId w:val="10"/>
  </w:num>
  <w:num w:numId="46">
    <w:abstractNumId w:val="27"/>
  </w:num>
  <w:num w:numId="47">
    <w:abstractNumId w:val="23"/>
  </w:num>
  <w:num w:numId="48">
    <w:abstractNumId w:val="16"/>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DF"/>
    <w:rsid w:val="000045A4"/>
    <w:rsid w:val="00015490"/>
    <w:rsid w:val="000A54F6"/>
    <w:rsid w:val="000B4330"/>
    <w:rsid w:val="0016089C"/>
    <w:rsid w:val="00183779"/>
    <w:rsid w:val="001C0512"/>
    <w:rsid w:val="001D4D10"/>
    <w:rsid w:val="002210A0"/>
    <w:rsid w:val="002B195D"/>
    <w:rsid w:val="002C7703"/>
    <w:rsid w:val="002D34B4"/>
    <w:rsid w:val="0032431A"/>
    <w:rsid w:val="0033376E"/>
    <w:rsid w:val="00342F2B"/>
    <w:rsid w:val="00355CC3"/>
    <w:rsid w:val="003703DA"/>
    <w:rsid w:val="00390F3A"/>
    <w:rsid w:val="0039360C"/>
    <w:rsid w:val="003969C8"/>
    <w:rsid w:val="003A50BD"/>
    <w:rsid w:val="003B35C2"/>
    <w:rsid w:val="003C69B1"/>
    <w:rsid w:val="003D422E"/>
    <w:rsid w:val="003E0050"/>
    <w:rsid w:val="003E3798"/>
    <w:rsid w:val="003E50A6"/>
    <w:rsid w:val="00401655"/>
    <w:rsid w:val="00403115"/>
    <w:rsid w:val="00411DB9"/>
    <w:rsid w:val="00414B3B"/>
    <w:rsid w:val="00417678"/>
    <w:rsid w:val="00424163"/>
    <w:rsid w:val="00462A74"/>
    <w:rsid w:val="004A54F6"/>
    <w:rsid w:val="004B51E4"/>
    <w:rsid w:val="004E1C0F"/>
    <w:rsid w:val="005070D2"/>
    <w:rsid w:val="005174AB"/>
    <w:rsid w:val="005412EF"/>
    <w:rsid w:val="00547166"/>
    <w:rsid w:val="0055396F"/>
    <w:rsid w:val="005A3140"/>
    <w:rsid w:val="005A5D6A"/>
    <w:rsid w:val="005C1A0E"/>
    <w:rsid w:val="005C29E4"/>
    <w:rsid w:val="005C6495"/>
    <w:rsid w:val="005D2400"/>
    <w:rsid w:val="005D35F5"/>
    <w:rsid w:val="005E3B35"/>
    <w:rsid w:val="00614340"/>
    <w:rsid w:val="00630C5D"/>
    <w:rsid w:val="00642B5C"/>
    <w:rsid w:val="00642BCF"/>
    <w:rsid w:val="00655811"/>
    <w:rsid w:val="0066649A"/>
    <w:rsid w:val="00686BD7"/>
    <w:rsid w:val="006B1799"/>
    <w:rsid w:val="006B3AC5"/>
    <w:rsid w:val="006C220A"/>
    <w:rsid w:val="006E6FBF"/>
    <w:rsid w:val="00764D72"/>
    <w:rsid w:val="00786003"/>
    <w:rsid w:val="007A3D51"/>
    <w:rsid w:val="007E4457"/>
    <w:rsid w:val="00816AE4"/>
    <w:rsid w:val="00823EBC"/>
    <w:rsid w:val="0083252B"/>
    <w:rsid w:val="008552A8"/>
    <w:rsid w:val="00862517"/>
    <w:rsid w:val="0087613D"/>
    <w:rsid w:val="008905D0"/>
    <w:rsid w:val="008B1256"/>
    <w:rsid w:val="008D3C73"/>
    <w:rsid w:val="008E018C"/>
    <w:rsid w:val="008E3904"/>
    <w:rsid w:val="008F0D87"/>
    <w:rsid w:val="008F1EC1"/>
    <w:rsid w:val="00934FB9"/>
    <w:rsid w:val="00957736"/>
    <w:rsid w:val="00962D57"/>
    <w:rsid w:val="00965F4C"/>
    <w:rsid w:val="0097581C"/>
    <w:rsid w:val="00981F95"/>
    <w:rsid w:val="00985C9F"/>
    <w:rsid w:val="0099737A"/>
    <w:rsid w:val="009E53DF"/>
    <w:rsid w:val="009E6BEB"/>
    <w:rsid w:val="00A1589F"/>
    <w:rsid w:val="00A20CD3"/>
    <w:rsid w:val="00A2220A"/>
    <w:rsid w:val="00A345D6"/>
    <w:rsid w:val="00A54F90"/>
    <w:rsid w:val="00A71390"/>
    <w:rsid w:val="00A7179F"/>
    <w:rsid w:val="00AC0088"/>
    <w:rsid w:val="00AC696F"/>
    <w:rsid w:val="00AF34B8"/>
    <w:rsid w:val="00B00BF3"/>
    <w:rsid w:val="00B06C52"/>
    <w:rsid w:val="00B07DDF"/>
    <w:rsid w:val="00B46267"/>
    <w:rsid w:val="00B60BDE"/>
    <w:rsid w:val="00B61C04"/>
    <w:rsid w:val="00B62C4C"/>
    <w:rsid w:val="00C27F63"/>
    <w:rsid w:val="00C37646"/>
    <w:rsid w:val="00C4272B"/>
    <w:rsid w:val="00C56CFB"/>
    <w:rsid w:val="00C65ED7"/>
    <w:rsid w:val="00C66DE8"/>
    <w:rsid w:val="00C72477"/>
    <w:rsid w:val="00CA2C3C"/>
    <w:rsid w:val="00CB5549"/>
    <w:rsid w:val="00CF3B13"/>
    <w:rsid w:val="00D14D3D"/>
    <w:rsid w:val="00D427BB"/>
    <w:rsid w:val="00D437BB"/>
    <w:rsid w:val="00D4525C"/>
    <w:rsid w:val="00D45B3F"/>
    <w:rsid w:val="00D51F07"/>
    <w:rsid w:val="00D71887"/>
    <w:rsid w:val="00D76A60"/>
    <w:rsid w:val="00D84997"/>
    <w:rsid w:val="00D84EDA"/>
    <w:rsid w:val="00DA36C7"/>
    <w:rsid w:val="00DA712C"/>
    <w:rsid w:val="00DC1AFD"/>
    <w:rsid w:val="00E02D39"/>
    <w:rsid w:val="00E26CE0"/>
    <w:rsid w:val="00E3585C"/>
    <w:rsid w:val="00E90580"/>
    <w:rsid w:val="00E9584C"/>
    <w:rsid w:val="00EB78A7"/>
    <w:rsid w:val="00F0112F"/>
    <w:rsid w:val="00F12CF9"/>
    <w:rsid w:val="00F15B5C"/>
    <w:rsid w:val="00F34146"/>
    <w:rsid w:val="00F50E2F"/>
    <w:rsid w:val="00F8488C"/>
    <w:rsid w:val="00F91600"/>
    <w:rsid w:val="00F95A9F"/>
    <w:rsid w:val="00FD3238"/>
    <w:rsid w:val="00FE7CD7"/>
    <w:rsid w:val="00FF2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20B1C"/>
  <w15:chartTrackingRefBased/>
  <w15:docId w15:val="{76D109AB-A789-411C-BB72-15513007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97581C"/>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qFormat/>
    <w:rsid w:val="0097581C"/>
    <w:pPr>
      <w:keepNext/>
      <w:spacing w:before="240" w:after="60"/>
      <w:outlineLvl w:val="1"/>
    </w:pPr>
    <w:rPr>
      <w:rFonts w:ascii="Arial" w:hAnsi="Arial" w:cs="Arial"/>
      <w:b/>
      <w:bCs/>
      <w:i/>
      <w:iCs/>
      <w:sz w:val="28"/>
      <w:szCs w:val="28"/>
      <w:lang w:val="en-GB"/>
    </w:rPr>
  </w:style>
  <w:style w:type="paragraph" w:styleId="Heading3">
    <w:name w:val="heading 3"/>
    <w:basedOn w:val="Heading2"/>
    <w:next w:val="e1t"/>
    <w:qFormat/>
    <w:rsid w:val="0097581C"/>
    <w:pPr>
      <w:keepLines/>
      <w:widowControl w:val="0"/>
      <w:tabs>
        <w:tab w:val="left" w:pos="1701"/>
      </w:tabs>
      <w:spacing w:before="0" w:after="240"/>
      <w:ind w:left="1701" w:hanging="850"/>
      <w:outlineLvl w:val="2"/>
    </w:pPr>
    <w:rPr>
      <w:rFonts w:ascii="BatangChe" w:eastAsia="BatangChe" w:hAnsi="Times New Roman" w:cs="Times New Roman"/>
      <w:b w:val="0"/>
      <w:bCs w:val="0"/>
      <w:i w:val="0"/>
      <w:iCs w:val="0"/>
      <w:sz w:val="24"/>
      <w:szCs w:val="20"/>
      <w:lang w:eastAsia="en-US"/>
    </w:rPr>
  </w:style>
  <w:style w:type="paragraph" w:styleId="Heading4">
    <w:name w:val="heading 4"/>
    <w:basedOn w:val="Normal"/>
    <w:next w:val="Normal"/>
    <w:qFormat/>
    <w:rsid w:val="0097581C"/>
    <w:pPr>
      <w:keepNext/>
      <w:spacing w:before="240" w:after="60"/>
      <w:outlineLvl w:val="3"/>
    </w:pPr>
    <w:rPr>
      <w:b/>
      <w:bCs/>
      <w:sz w:val="28"/>
      <w:szCs w:val="28"/>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E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53DF"/>
    <w:pPr>
      <w:tabs>
        <w:tab w:val="center" w:pos="4320"/>
        <w:tab w:val="right" w:pos="8640"/>
      </w:tabs>
    </w:pPr>
    <w:rPr>
      <w:rFonts w:eastAsia="Times New Roman"/>
      <w:szCs w:val="20"/>
      <w:lang w:eastAsia="en-US"/>
    </w:rPr>
  </w:style>
  <w:style w:type="paragraph" w:styleId="Date">
    <w:name w:val="Date"/>
    <w:basedOn w:val="Normal"/>
    <w:next w:val="Normal"/>
    <w:rsid w:val="00F8488C"/>
  </w:style>
  <w:style w:type="paragraph" w:styleId="BodyTextIndent">
    <w:name w:val="Body Text Indent"/>
    <w:basedOn w:val="Normal"/>
    <w:rsid w:val="008E3904"/>
    <w:pPr>
      <w:keepLines/>
      <w:widowControl w:val="0"/>
      <w:ind w:left="567"/>
      <w:jc w:val="both"/>
    </w:pPr>
    <w:rPr>
      <w:rFonts w:ascii="Arial" w:eastAsia="BatangChe" w:hAnsi="Arial"/>
      <w:szCs w:val="20"/>
      <w:lang w:val="en-GB" w:eastAsia="en-US"/>
    </w:rPr>
  </w:style>
  <w:style w:type="paragraph" w:customStyle="1" w:styleId="Style1">
    <w:name w:val="Style1"/>
    <w:basedOn w:val="Normal"/>
    <w:rsid w:val="008E3904"/>
    <w:pPr>
      <w:keepLines/>
      <w:widowControl w:val="0"/>
      <w:spacing w:line="360" w:lineRule="auto"/>
      <w:ind w:left="450" w:hanging="450"/>
      <w:jc w:val="both"/>
    </w:pPr>
    <w:rPr>
      <w:rFonts w:ascii="Arial" w:eastAsia="BatangChe" w:hAnsi="Arial"/>
      <w:szCs w:val="20"/>
      <w:lang w:val="en-GB" w:eastAsia="en-US"/>
    </w:rPr>
  </w:style>
  <w:style w:type="paragraph" w:customStyle="1" w:styleId="Style5">
    <w:name w:val="Style5"/>
    <w:basedOn w:val="Header"/>
    <w:autoRedefine/>
    <w:rsid w:val="008E3904"/>
    <w:pPr>
      <w:keepLines/>
      <w:widowControl w:val="0"/>
      <w:numPr>
        <w:numId w:val="18"/>
      </w:numPr>
      <w:tabs>
        <w:tab w:val="clear" w:pos="4320"/>
        <w:tab w:val="center" w:pos="4819"/>
        <w:tab w:val="left" w:pos="8640"/>
        <w:tab w:val="right" w:pos="9071"/>
        <w:tab w:val="left" w:pos="10080"/>
      </w:tabs>
      <w:ind w:right="630"/>
      <w:jc w:val="both"/>
    </w:pPr>
    <w:rPr>
      <w:rFonts w:ascii="Arial" w:eastAsia="BatangChe" w:hAnsi="Arial"/>
      <w:lang w:val="en-GB"/>
    </w:rPr>
  </w:style>
  <w:style w:type="paragraph" w:customStyle="1" w:styleId="e1t">
    <w:name w:val="e1t"/>
    <w:basedOn w:val="Normal"/>
    <w:rsid w:val="0097581C"/>
    <w:pPr>
      <w:keepLines/>
      <w:widowControl w:val="0"/>
      <w:spacing w:after="240"/>
      <w:jc w:val="both"/>
    </w:pPr>
    <w:rPr>
      <w:rFonts w:ascii="BatangChe" w:eastAsia="BatangChe"/>
      <w:color w:val="000000"/>
      <w:szCs w:val="20"/>
      <w:lang w:val="en-GB" w:eastAsia="en-US"/>
    </w:rPr>
  </w:style>
  <w:style w:type="paragraph" w:styleId="Footer">
    <w:name w:val="footer"/>
    <w:basedOn w:val="Normal"/>
    <w:link w:val="FooterChar"/>
    <w:rsid w:val="0097581C"/>
    <w:pPr>
      <w:keepLines/>
      <w:widowControl w:val="0"/>
      <w:tabs>
        <w:tab w:val="center" w:pos="4536"/>
        <w:tab w:val="right" w:pos="9072"/>
      </w:tabs>
    </w:pPr>
    <w:rPr>
      <w:rFonts w:ascii="BatangChe" w:eastAsia="BatangChe"/>
      <w:sz w:val="16"/>
      <w:szCs w:val="20"/>
      <w:lang w:val="en-GB" w:eastAsia="en-US"/>
    </w:rPr>
  </w:style>
  <w:style w:type="character" w:customStyle="1" w:styleId="FooterChar">
    <w:name w:val="Footer Char"/>
    <w:link w:val="Footer"/>
    <w:rsid w:val="0097581C"/>
    <w:rPr>
      <w:rFonts w:ascii="BatangChe" w:eastAsia="BatangChe"/>
      <w:sz w:val="16"/>
      <w:lang w:val="en-GB" w:eastAsia="en-US" w:bidi="ar-SA"/>
    </w:rPr>
  </w:style>
  <w:style w:type="character" w:styleId="PageNumber">
    <w:name w:val="page number"/>
    <w:basedOn w:val="DefaultParagraphFont"/>
    <w:rsid w:val="00686BD7"/>
  </w:style>
  <w:style w:type="character" w:customStyle="1" w:styleId="HeaderChar">
    <w:name w:val="Header Char"/>
    <w:link w:val="Header"/>
    <w:uiPriority w:val="99"/>
    <w:rsid w:val="00962D57"/>
    <w:rPr>
      <w:rFonts w:eastAsia="Times New Roman"/>
      <w:sz w:val="24"/>
    </w:rPr>
  </w:style>
  <w:style w:type="paragraph" w:styleId="Title">
    <w:name w:val="Title"/>
    <w:basedOn w:val="Normal"/>
    <w:link w:val="TitleChar"/>
    <w:qFormat/>
    <w:rsid w:val="000B4330"/>
    <w:pPr>
      <w:jc w:val="center"/>
    </w:pPr>
    <w:rPr>
      <w:rFonts w:eastAsia="Times New Roman"/>
      <w:b/>
      <w:sz w:val="22"/>
      <w:szCs w:val="20"/>
      <w:lang w:eastAsia="en-US"/>
    </w:rPr>
  </w:style>
  <w:style w:type="character" w:customStyle="1" w:styleId="TitleChar">
    <w:name w:val="Title Char"/>
    <w:link w:val="Title"/>
    <w:rsid w:val="000B4330"/>
    <w:rPr>
      <w:rFonts w:eastAsia="Times New Roman"/>
      <w:b/>
      <w:sz w:val="22"/>
    </w:rPr>
  </w:style>
  <w:style w:type="paragraph" w:styleId="BodyText">
    <w:name w:val="Body Text"/>
    <w:basedOn w:val="Normal"/>
    <w:link w:val="BodyTextChar"/>
    <w:rsid w:val="000B4330"/>
    <w:pPr>
      <w:tabs>
        <w:tab w:val="left" w:pos="851"/>
      </w:tabs>
      <w:ind w:right="227"/>
      <w:jc w:val="both"/>
    </w:pPr>
    <w:rPr>
      <w:rFonts w:eastAsia="Times New Roman"/>
      <w:spacing w:val="-3"/>
      <w:sz w:val="22"/>
      <w:szCs w:val="20"/>
      <w:lang w:val="en-GB" w:eastAsia="en-US"/>
    </w:rPr>
  </w:style>
  <w:style w:type="character" w:customStyle="1" w:styleId="BodyTextChar">
    <w:name w:val="Body Text Char"/>
    <w:link w:val="BodyText"/>
    <w:rsid w:val="000B4330"/>
    <w:rPr>
      <w:rFonts w:eastAsia="Times New Roman"/>
      <w:spacing w:val="-3"/>
      <w:sz w:val="22"/>
      <w:lang w:val="en-GB"/>
    </w:rPr>
  </w:style>
  <w:style w:type="paragraph" w:styleId="ListParagraph">
    <w:name w:val="List Paragraph"/>
    <w:basedOn w:val="Normal"/>
    <w:uiPriority w:val="34"/>
    <w:qFormat/>
    <w:rsid w:val="006C220A"/>
    <w:pPr>
      <w:keepLines/>
      <w:widowControl w:val="0"/>
      <w:ind w:left="720"/>
      <w:jc w:val="both"/>
    </w:pPr>
    <w:rPr>
      <w:rFonts w:ascii="BatangChe" w:eastAsia="BatangChe"/>
      <w:szCs w:val="20"/>
      <w:lang w:val="en-GB" w:eastAsia="en-US"/>
    </w:rPr>
  </w:style>
  <w:style w:type="table" w:customStyle="1" w:styleId="TableGrid3">
    <w:name w:val="Table Grid3"/>
    <w:basedOn w:val="TableNormal"/>
    <w:next w:val="TableGrid"/>
    <w:rsid w:val="00AF34B8"/>
    <w:rPr>
      <w:rFonts w:eastAsia="Times New Roman"/>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TECHNICAL SUBMITTAL</vt:lpstr>
    </vt:vector>
  </TitlesOfParts>
  <Company>Planet Cybertron</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SUBMITTAL</dc:title>
  <dc:subject/>
  <dc:creator>Prime</dc:creator>
  <cp:keywords/>
  <dc:description/>
  <cp:lastModifiedBy>Steady track</cp:lastModifiedBy>
  <cp:revision>3</cp:revision>
  <dcterms:created xsi:type="dcterms:W3CDTF">2017-05-19T22:59:00Z</dcterms:created>
  <dcterms:modified xsi:type="dcterms:W3CDTF">2017-05-19T23:01:00Z</dcterms:modified>
</cp:coreProperties>
</file>